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3177125"/>
    <w:bookmarkEnd w:id="0"/>
    <w:p w14:paraId="1244118B" w14:textId="35D4101B" w:rsidR="006435CF" w:rsidRPr="002E750F" w:rsidRDefault="00074B28" w:rsidP="002E750F">
      <w:pPr>
        <w:jc w:val="center"/>
        <w:rPr>
          <w:rFonts w:ascii="Calibri" w:hAnsi="Calibri" w:cs="Calibri"/>
          <w:sz w:val="18"/>
          <w:szCs w:val="18"/>
        </w:rPr>
      </w:pPr>
      <w:r w:rsidRPr="00FB4F40">
        <w:rPr>
          <w:rFonts w:ascii="Calibri" w:hAnsi="Calibri" w:cs="Calibri"/>
          <w:noProof/>
          <w:sz w:val="16"/>
          <w:szCs w:val="16"/>
        </w:rPr>
        <mc:AlternateContent>
          <mc:Choice Requires="wps">
            <w:drawing>
              <wp:anchor distT="0" distB="0" distL="114300" distR="114300" simplePos="0" relativeHeight="251660288" behindDoc="0" locked="0" layoutInCell="1" allowOverlap="1" wp14:anchorId="41A142B4" wp14:editId="6CFC8DF4">
                <wp:simplePos x="0" y="0"/>
                <wp:positionH relativeFrom="page">
                  <wp:align>left</wp:align>
                </wp:positionH>
                <wp:positionV relativeFrom="paragraph">
                  <wp:posOffset>-7315</wp:posOffset>
                </wp:positionV>
                <wp:extent cx="7739482" cy="904240"/>
                <wp:effectExtent l="0" t="0" r="0" b="0"/>
                <wp:wrapNone/>
                <wp:docPr id="466578554" name="Text Box 10"/>
                <wp:cNvGraphicFramePr/>
                <a:graphic xmlns:a="http://schemas.openxmlformats.org/drawingml/2006/main">
                  <a:graphicData uri="http://schemas.microsoft.com/office/word/2010/wordprocessingShape">
                    <wps:wsp>
                      <wps:cNvSpPr txBox="1"/>
                      <wps:spPr>
                        <a:xfrm>
                          <a:off x="0" y="0"/>
                          <a:ext cx="7739482" cy="904240"/>
                        </a:xfrm>
                        <a:prstGeom prst="rect">
                          <a:avLst/>
                        </a:prstGeom>
                        <a:noFill/>
                        <a:ln w="6350">
                          <a:noFill/>
                        </a:ln>
                      </wps:spPr>
                      <wps:txbx>
                        <w:txbxContent>
                          <w:p w14:paraId="32D79D65" w14:textId="7CD68D86" w:rsidR="00E4368E" w:rsidRDefault="001956D8" w:rsidP="0040777B">
                            <w:pPr>
                              <w:spacing w:after="0" w:line="276" w:lineRule="auto"/>
                              <w:jc w:val="center"/>
                              <w:rPr>
                                <w:rFonts w:ascii="Calibri" w:hAnsi="Calibri" w:cs="Calibri"/>
                                <w:color w:val="0D2C6C"/>
                                <w:sz w:val="56"/>
                                <w:szCs w:val="56"/>
                              </w:rPr>
                            </w:pPr>
                            <w:r w:rsidRPr="00BF3870">
                              <w:rPr>
                                <w:rFonts w:ascii="Calibri" w:hAnsi="Calibri" w:cs="Calibri"/>
                                <w:color w:val="0D2C6C"/>
                                <w:sz w:val="56"/>
                                <w:szCs w:val="56"/>
                              </w:rPr>
                              <w:t>Letter of</w:t>
                            </w:r>
                            <w:r>
                              <w:rPr>
                                <w:rFonts w:ascii="Calibri" w:hAnsi="Calibri" w:cs="Calibri"/>
                                <w:color w:val="0D2C6C"/>
                                <w:sz w:val="56"/>
                                <w:szCs w:val="56"/>
                              </w:rPr>
                              <w:t xml:space="preserve"> Hire</w:t>
                            </w:r>
                          </w:p>
                          <w:p w14:paraId="7DACF43C" w14:textId="31403B30" w:rsidR="00F8322E" w:rsidRPr="0009000A" w:rsidRDefault="00F8322E" w:rsidP="0040777B">
                            <w:pPr>
                              <w:spacing w:after="0" w:line="276" w:lineRule="auto"/>
                              <w:jc w:val="center"/>
                              <w:rPr>
                                <w:rFonts w:ascii="Calibri Light" w:hAnsi="Calibri Light" w:cs="Calibri Light"/>
                                <w:color w:val="0D2C6C"/>
                                <w:sz w:val="36"/>
                                <w:szCs w:val="36"/>
                              </w:rPr>
                            </w:pPr>
                            <w:r w:rsidRPr="0009000A">
                              <w:rPr>
                                <w:rFonts w:ascii="Calibri Light" w:hAnsi="Calibri Light" w:cs="Calibri Light"/>
                                <w:color w:val="0D2C6C"/>
                                <w:sz w:val="36"/>
                                <w:szCs w:val="36"/>
                              </w:rPr>
                              <w:t>(</w:t>
                            </w:r>
                            <w:r w:rsidR="00E827C9">
                              <w:rPr>
                                <w:rFonts w:ascii="Calibri Light" w:hAnsi="Calibri Light" w:cs="Calibri Light"/>
                                <w:color w:val="0D2C6C"/>
                                <w:sz w:val="36"/>
                                <w:szCs w:val="36"/>
                              </w:rPr>
                              <w:t xml:space="preserve">MUS </w:t>
                            </w:r>
                            <w:r w:rsidR="00AB77F9">
                              <w:rPr>
                                <w:rFonts w:ascii="Calibri Light" w:hAnsi="Calibri Light" w:cs="Calibri Light"/>
                                <w:color w:val="0D2C6C"/>
                                <w:sz w:val="36"/>
                                <w:szCs w:val="36"/>
                              </w:rPr>
                              <w:t xml:space="preserve">Tenurable </w:t>
                            </w:r>
                            <w:r w:rsidR="00B04820">
                              <w:rPr>
                                <w:rFonts w:ascii="Calibri Light" w:hAnsi="Calibri Light" w:cs="Calibri Light"/>
                                <w:color w:val="0D2C6C"/>
                                <w:sz w:val="36"/>
                                <w:szCs w:val="36"/>
                              </w:rPr>
                              <w:t>Faculty</w:t>
                            </w:r>
                            <w:r w:rsidR="00666090">
                              <w:rPr>
                                <w:rFonts w:ascii="Calibri Light" w:hAnsi="Calibri Light" w:cs="Calibri Light"/>
                                <w:color w:val="0D2C6C"/>
                                <w:sz w:val="36"/>
                                <w:szCs w:val="36"/>
                              </w:rPr>
                              <w:t xml:space="preserve"> Appointment</w:t>
                            </w:r>
                            <w:r w:rsidRPr="0009000A">
                              <w:rPr>
                                <w:rFonts w:ascii="Calibri Light" w:hAnsi="Calibri Light" w:cs="Calibri Light"/>
                                <w:color w:val="0D2C6C"/>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142B4" id="_x0000_t202" coordsize="21600,21600" o:spt="202" path="m,l,21600r21600,l21600,xe">
                <v:stroke joinstyle="miter"/>
                <v:path gradientshapeok="t" o:connecttype="rect"/>
              </v:shapetype>
              <v:shape id="Text Box 10" o:spid="_x0000_s1026" type="#_x0000_t202" style="position:absolute;left:0;text-align:left;margin-left:0;margin-top:-.6pt;width:609.4pt;height:71.2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" filled="f" stroked="f" strokeweight=".5pt">
                <v:textbox>
                  <w:txbxContent>
                    <w:p w14:paraId="32D79D65" w14:textId="7CD68D86" w:rsidR="00E4368E" w:rsidRDefault="001956D8" w:rsidP="0040777B">
                      <w:pPr>
                        <w:spacing w:after="0" w:line="276" w:lineRule="auto"/>
                        <w:jc w:val="center"/>
                        <w:rPr>
                          <w:rFonts w:ascii="Calibri" w:hAnsi="Calibri" w:cs="Calibri"/>
                          <w:color w:val="0D2C6C"/>
                          <w:sz w:val="56"/>
                          <w:szCs w:val="56"/>
                        </w:rPr>
                      </w:pPr>
                      <w:r w:rsidRPr="00BF3870">
                        <w:rPr>
                          <w:rFonts w:ascii="Calibri" w:hAnsi="Calibri" w:cs="Calibri"/>
                          <w:color w:val="0D2C6C"/>
                          <w:sz w:val="56"/>
                          <w:szCs w:val="56"/>
                        </w:rPr>
                        <w:t>Letter of</w:t>
                      </w:r>
                      <w:r>
                        <w:rPr>
                          <w:rFonts w:ascii="Calibri" w:hAnsi="Calibri" w:cs="Calibri"/>
                          <w:color w:val="0D2C6C"/>
                          <w:sz w:val="56"/>
                          <w:szCs w:val="56"/>
                        </w:rPr>
                        <w:t xml:space="preserve"> Hire</w:t>
                      </w:r>
                    </w:p>
                    <w:p w14:paraId="7DACF43C" w14:textId="31403B30" w:rsidR="00F8322E" w:rsidRPr="0009000A" w:rsidRDefault="00F8322E" w:rsidP="0040777B">
                      <w:pPr>
                        <w:spacing w:after="0" w:line="276" w:lineRule="auto"/>
                        <w:jc w:val="center"/>
                        <w:rPr>
                          <w:rFonts w:ascii="Calibri Light" w:hAnsi="Calibri Light" w:cs="Calibri Light"/>
                          <w:color w:val="0D2C6C"/>
                          <w:sz w:val="36"/>
                          <w:szCs w:val="36"/>
                        </w:rPr>
                      </w:pPr>
                      <w:r w:rsidRPr="0009000A">
                        <w:rPr>
                          <w:rFonts w:ascii="Calibri Light" w:hAnsi="Calibri Light" w:cs="Calibri Light"/>
                          <w:color w:val="0D2C6C"/>
                          <w:sz w:val="36"/>
                          <w:szCs w:val="36"/>
                        </w:rPr>
                        <w:t>(</w:t>
                      </w:r>
                      <w:r w:rsidR="00E827C9">
                        <w:rPr>
                          <w:rFonts w:ascii="Calibri Light" w:hAnsi="Calibri Light" w:cs="Calibri Light"/>
                          <w:color w:val="0D2C6C"/>
                          <w:sz w:val="36"/>
                          <w:szCs w:val="36"/>
                        </w:rPr>
                        <w:t xml:space="preserve">MUS </w:t>
                      </w:r>
                      <w:r w:rsidR="00AB77F9">
                        <w:rPr>
                          <w:rFonts w:ascii="Calibri Light" w:hAnsi="Calibri Light" w:cs="Calibri Light"/>
                          <w:color w:val="0D2C6C"/>
                          <w:sz w:val="36"/>
                          <w:szCs w:val="36"/>
                        </w:rPr>
                        <w:t xml:space="preserve">Tenurable </w:t>
                      </w:r>
                      <w:r w:rsidR="00B04820">
                        <w:rPr>
                          <w:rFonts w:ascii="Calibri Light" w:hAnsi="Calibri Light" w:cs="Calibri Light"/>
                          <w:color w:val="0D2C6C"/>
                          <w:sz w:val="36"/>
                          <w:szCs w:val="36"/>
                        </w:rPr>
                        <w:t>Faculty</w:t>
                      </w:r>
                      <w:r w:rsidR="00666090">
                        <w:rPr>
                          <w:rFonts w:ascii="Calibri Light" w:hAnsi="Calibri Light" w:cs="Calibri Light"/>
                          <w:color w:val="0D2C6C"/>
                          <w:sz w:val="36"/>
                          <w:szCs w:val="36"/>
                        </w:rPr>
                        <w:t xml:space="preserve"> Appointment</w:t>
                      </w:r>
                      <w:r w:rsidRPr="0009000A">
                        <w:rPr>
                          <w:rFonts w:ascii="Calibri Light" w:hAnsi="Calibri Light" w:cs="Calibri Light"/>
                          <w:color w:val="0D2C6C"/>
                          <w:sz w:val="36"/>
                          <w:szCs w:val="36"/>
                        </w:rPr>
                        <w:t>)</w:t>
                      </w:r>
                    </w:p>
                  </w:txbxContent>
                </v:textbox>
                <w10:wrap anchorx="page"/>
              </v:shape>
            </w:pict>
          </mc:Fallback>
        </mc:AlternateContent>
      </w:r>
      <w:r w:rsidR="00FB4F40" w:rsidRPr="00FB4F40">
        <w:rPr>
          <w:rFonts w:ascii="Arial" w:hAnsi="Arial" w:cs="Arial"/>
          <w:color w:val="1C1C1C"/>
          <w:sz w:val="16"/>
          <w:szCs w:val="16"/>
          <w:shd w:val="clear" w:color="auto" w:fill="FFFFFF"/>
        </w:rPr>
        <w:t xml:space="preserve"> </w:t>
      </w:r>
    </w:p>
    <w:p w14:paraId="2D07C312" w14:textId="77777777" w:rsidR="00E6518F" w:rsidRDefault="00E6518F" w:rsidP="00584630">
      <w:pPr>
        <w:spacing w:line="276" w:lineRule="auto"/>
        <w:rPr>
          <w:rFonts w:ascii="Calibri" w:hAnsi="Calibri" w:cs="Calibri"/>
        </w:rPr>
      </w:pPr>
    </w:p>
    <w:p w14:paraId="4876A28F" w14:textId="77777777" w:rsidR="002E750F" w:rsidRDefault="002E750F" w:rsidP="009D12D5">
      <w:pPr>
        <w:spacing w:after="360" w:line="276" w:lineRule="auto"/>
        <w:rPr>
          <w:rFonts w:ascii="Calibri" w:hAnsi="Calibri" w:cs="Calibri"/>
        </w:rPr>
      </w:pPr>
    </w:p>
    <w:p w14:paraId="1C1502E9" w14:textId="20611BDD" w:rsidR="00F6058D" w:rsidRDefault="00F6058D" w:rsidP="009D12D5">
      <w:pPr>
        <w:spacing w:after="360" w:line="276" w:lineRule="auto"/>
        <w:rPr>
          <w:rFonts w:ascii="Calibri" w:hAnsi="Calibri" w:cs="Calibri"/>
        </w:rPr>
      </w:pPr>
      <w:r>
        <w:rPr>
          <w:rFonts w:ascii="Calibri" w:hAnsi="Calibri" w:cs="Calibri"/>
        </w:rPr>
        <w:t>February 20, 2025</w:t>
      </w:r>
    </w:p>
    <w:p w14:paraId="73E8BC9C" w14:textId="3F2225E8" w:rsidR="00321DA2" w:rsidRPr="00756790" w:rsidRDefault="00D123C3" w:rsidP="007629BB">
      <w:pPr>
        <w:spacing w:after="240" w:line="276" w:lineRule="auto"/>
        <w:rPr>
          <w:rFonts w:ascii="Calibri" w:hAnsi="Calibri" w:cs="Calibri"/>
        </w:rPr>
      </w:pPr>
      <w:r w:rsidRPr="00756790">
        <w:rPr>
          <w:rFonts w:ascii="Calibri" w:hAnsi="Calibri" w:cs="Calibri"/>
        </w:rPr>
        <w:t xml:space="preserve">Dear </w:t>
      </w:r>
      <w:r w:rsidR="002906C9">
        <w:rPr>
          <w:rFonts w:ascii="Calibri" w:hAnsi="Calibri" w:cs="Calibri"/>
        </w:rPr>
        <w:t>[</w:t>
      </w:r>
      <w:r w:rsidR="0087141E" w:rsidRPr="00F6058D">
        <w:rPr>
          <w:rFonts w:ascii="Calibri" w:hAnsi="Calibri" w:cs="Calibri"/>
          <w:highlight w:val="yellow"/>
        </w:rPr>
        <w:t>Employee Name</w:t>
      </w:r>
      <w:r w:rsidR="002906C9">
        <w:rPr>
          <w:rFonts w:ascii="Calibri" w:hAnsi="Calibri" w:cs="Calibri"/>
        </w:rPr>
        <w:t>]</w:t>
      </w:r>
      <w:r w:rsidR="002D5E4E" w:rsidRPr="00756790">
        <w:rPr>
          <w:rFonts w:ascii="Calibri" w:hAnsi="Calibri" w:cs="Calibri"/>
        </w:rPr>
        <w:t xml:space="preserve">, </w:t>
      </w:r>
    </w:p>
    <w:p w14:paraId="5C768187" w14:textId="1D53CF9F" w:rsidR="002D5E4E" w:rsidRDefault="002D5E4E" w:rsidP="00C93FD5">
      <w:pPr>
        <w:spacing w:line="276" w:lineRule="auto"/>
        <w:jc w:val="both"/>
        <w:rPr>
          <w:rFonts w:ascii="Calibri" w:hAnsi="Calibri" w:cs="Calibri"/>
        </w:rPr>
      </w:pPr>
      <w:r w:rsidRPr="00756790">
        <w:rPr>
          <w:rFonts w:ascii="Calibri" w:hAnsi="Calibri" w:cs="Calibri"/>
        </w:rPr>
        <w:t xml:space="preserve">I am delighted to offer you </w:t>
      </w:r>
      <w:r w:rsidR="00B818D8">
        <w:rPr>
          <w:rFonts w:ascii="Calibri" w:hAnsi="Calibri" w:cs="Calibri"/>
        </w:rPr>
        <w:t>a position as [</w:t>
      </w:r>
      <w:r w:rsidR="00873FDA" w:rsidRPr="00873FDA">
        <w:rPr>
          <w:rFonts w:ascii="Calibri" w:hAnsi="Calibri" w:cs="Calibri"/>
          <w:highlight w:val="yellow"/>
        </w:rPr>
        <w:t>Assistant/Associate/Professor</w:t>
      </w:r>
      <w:r w:rsidR="00B818D8">
        <w:rPr>
          <w:rFonts w:ascii="Calibri" w:hAnsi="Calibri" w:cs="Calibri"/>
        </w:rPr>
        <w:t xml:space="preserve">] </w:t>
      </w:r>
      <w:r w:rsidR="0095353E">
        <w:rPr>
          <w:rFonts w:ascii="Calibri" w:hAnsi="Calibri" w:cs="Calibri"/>
        </w:rPr>
        <w:t>with [</w:t>
      </w:r>
      <w:r w:rsidR="0095353E" w:rsidRPr="00FC45EC">
        <w:rPr>
          <w:rFonts w:ascii="Calibri" w:hAnsi="Calibri" w:cs="Calibri"/>
          <w:highlight w:val="yellow"/>
        </w:rPr>
        <w:t>Department</w:t>
      </w:r>
      <w:r w:rsidR="00873FDA" w:rsidRPr="00FC45EC">
        <w:rPr>
          <w:rFonts w:ascii="Calibri" w:hAnsi="Calibri" w:cs="Calibri"/>
          <w:highlight w:val="yellow"/>
        </w:rPr>
        <w:t xml:space="preserve"> Name</w:t>
      </w:r>
      <w:r w:rsidR="0095353E">
        <w:rPr>
          <w:rFonts w:ascii="Calibri" w:hAnsi="Calibri" w:cs="Calibri"/>
        </w:rPr>
        <w:t xml:space="preserve">] </w:t>
      </w:r>
      <w:r w:rsidR="004103C2">
        <w:rPr>
          <w:rFonts w:ascii="Calibri" w:hAnsi="Calibri" w:cs="Calibri"/>
        </w:rPr>
        <w:t xml:space="preserve">at </w:t>
      </w:r>
      <w:r w:rsidRPr="00756790">
        <w:rPr>
          <w:rFonts w:ascii="Calibri" w:hAnsi="Calibri" w:cs="Calibri"/>
        </w:rPr>
        <w:t>Montana State University</w:t>
      </w:r>
      <w:r w:rsidR="0075268A">
        <w:rPr>
          <w:rFonts w:ascii="Calibri" w:hAnsi="Calibri" w:cs="Calibri"/>
        </w:rPr>
        <w:t xml:space="preserve">, </w:t>
      </w:r>
      <w:r w:rsidR="005B235D" w:rsidRPr="005B235D">
        <w:rPr>
          <w:rFonts w:ascii="Calibri" w:hAnsi="Calibri" w:cs="Calibri"/>
        </w:rPr>
        <w:t>subject to approval by the Montana Commissioner of Higher Education. Upon approval by the Commissioner, you will be eligible to receive an MUS Employment Contract.</w:t>
      </w:r>
    </w:p>
    <w:p w14:paraId="07FE9BF5" w14:textId="5D5CEB13" w:rsidR="00AB77F9" w:rsidRDefault="00AB77F9" w:rsidP="00C93FD5">
      <w:pPr>
        <w:spacing w:line="276" w:lineRule="auto"/>
        <w:jc w:val="both"/>
        <w:rPr>
          <w:rFonts w:ascii="Calibri" w:hAnsi="Calibri" w:cs="Calibri"/>
        </w:rPr>
      </w:pPr>
      <w:r w:rsidRPr="00AB77F9">
        <w:rPr>
          <w:rFonts w:ascii="Calibri" w:hAnsi="Calibri" w:cs="Calibri"/>
        </w:rPr>
        <w:t>This offer will not be considered final nor binding until you have satisfactorily passed a background check.</w:t>
      </w:r>
    </w:p>
    <w:p w14:paraId="6EEFB2C8" w14:textId="18948B0C" w:rsidR="005D72D6" w:rsidRDefault="00B21CA1" w:rsidP="00C93FD5">
      <w:pPr>
        <w:spacing w:line="276" w:lineRule="auto"/>
        <w:jc w:val="both"/>
        <w:rPr>
          <w:rFonts w:ascii="Calibri" w:hAnsi="Calibri" w:cs="Calibri"/>
        </w:rPr>
      </w:pPr>
      <w:r>
        <w:rPr>
          <w:rFonts w:ascii="Calibri" w:hAnsi="Calibri" w:cs="Calibri"/>
        </w:rPr>
        <w:t>Your appointment begins [</w:t>
      </w:r>
      <w:r w:rsidRPr="00CD4586">
        <w:rPr>
          <w:rFonts w:ascii="Calibri" w:hAnsi="Calibri" w:cs="Calibri"/>
          <w:highlight w:val="yellow"/>
        </w:rPr>
        <w:t>Start Date</w:t>
      </w:r>
      <w:r>
        <w:rPr>
          <w:rFonts w:ascii="Calibri" w:hAnsi="Calibri" w:cs="Calibri"/>
        </w:rPr>
        <w:t>].</w:t>
      </w:r>
    </w:p>
    <w:p w14:paraId="41A98831" w14:textId="73F46797" w:rsidR="00730815" w:rsidRPr="0077757E" w:rsidRDefault="003F71AC" w:rsidP="00D93EC5">
      <w:pPr>
        <w:pStyle w:val="ListParagraph"/>
        <w:numPr>
          <w:ilvl w:val="0"/>
          <w:numId w:val="2"/>
        </w:numPr>
        <w:tabs>
          <w:tab w:val="left" w:pos="4680"/>
        </w:tabs>
        <w:spacing w:after="0" w:line="276" w:lineRule="auto"/>
        <w:ind w:left="360" w:hanging="270"/>
        <w:jc w:val="both"/>
        <w:rPr>
          <w:rFonts w:ascii="Calibri" w:hAnsi="Calibri" w:cs="Calibri"/>
          <w:color w:val="0D2C6C"/>
          <w:sz w:val="24"/>
          <w:szCs w:val="24"/>
        </w:rPr>
      </w:pPr>
      <w:r w:rsidRPr="0077757E">
        <w:rPr>
          <w:rFonts w:ascii="Calibri" w:hAnsi="Calibri" w:cs="Calibri"/>
          <w:color w:val="0D2C6C"/>
          <w:sz w:val="24"/>
          <w:szCs w:val="24"/>
        </w:rPr>
        <w:t>Tenure Status</w:t>
      </w:r>
    </w:p>
    <w:p w14:paraId="3B56A0FC" w14:textId="3530BB72" w:rsidR="005A2DDC" w:rsidRDefault="005A2DDC" w:rsidP="00C93FD5">
      <w:pPr>
        <w:spacing w:after="80" w:line="276" w:lineRule="auto"/>
        <w:ind w:left="360"/>
        <w:jc w:val="both"/>
        <w:rPr>
          <w:rFonts w:ascii="Calibri" w:hAnsi="Calibri" w:cs="Calibri"/>
        </w:rPr>
      </w:pPr>
      <w:r w:rsidRPr="005A2DDC">
        <w:rPr>
          <w:rFonts w:ascii="Calibri" w:hAnsi="Calibri" w:cs="Calibri"/>
        </w:rPr>
        <w:t xml:space="preserve">The position is tenurable, and your locus of tenure resides in the </w:t>
      </w:r>
      <w:r w:rsidR="00D4367D">
        <w:rPr>
          <w:rFonts w:ascii="Calibri" w:hAnsi="Calibri" w:cs="Calibri"/>
        </w:rPr>
        <w:t>[</w:t>
      </w:r>
      <w:r w:rsidR="00D4367D" w:rsidRPr="00CD4586">
        <w:rPr>
          <w:rFonts w:ascii="Calibri" w:hAnsi="Calibri" w:cs="Calibri"/>
          <w:highlight w:val="yellow"/>
        </w:rPr>
        <w:t>Academic Department</w:t>
      </w:r>
      <w:r w:rsidR="00D4367D">
        <w:rPr>
          <w:rFonts w:ascii="Calibri" w:hAnsi="Calibri" w:cs="Calibri"/>
        </w:rPr>
        <w:t>].</w:t>
      </w:r>
    </w:p>
    <w:p w14:paraId="617DD831" w14:textId="0A8658AA" w:rsidR="00DD6A9E" w:rsidRPr="007F29FE" w:rsidRDefault="00D4367D" w:rsidP="00C93FD5">
      <w:pPr>
        <w:spacing w:after="80" w:line="276" w:lineRule="auto"/>
        <w:ind w:left="360"/>
        <w:jc w:val="both"/>
        <w:rPr>
          <w:rFonts w:ascii="Calibri" w:hAnsi="Calibri" w:cs="Calibri"/>
        </w:rPr>
      </w:pPr>
      <w:r w:rsidRPr="00D4367D">
        <w:rPr>
          <w:rFonts w:ascii="Calibri" w:hAnsi="Calibri" w:cs="Calibri"/>
          <w:highlight w:val="yellow"/>
        </w:rPr>
        <w:t>And/</w:t>
      </w:r>
      <w:r w:rsidR="00DD6A9E" w:rsidRPr="00543BA9">
        <w:rPr>
          <w:rFonts w:ascii="Calibri" w:hAnsi="Calibri" w:cs="Calibri"/>
          <w:highlight w:val="yellow"/>
        </w:rPr>
        <w:t>or</w:t>
      </w:r>
      <w:r w:rsidR="00543BA9" w:rsidRPr="00543BA9">
        <w:rPr>
          <w:rFonts w:ascii="Calibri" w:hAnsi="Calibri" w:cs="Calibri"/>
          <w:highlight w:val="yellow"/>
        </w:rPr>
        <w:t xml:space="preserve"> if applicable</w:t>
      </w:r>
    </w:p>
    <w:p w14:paraId="765505EC" w14:textId="03203F6E" w:rsidR="00176B6A" w:rsidRDefault="00176B6A" w:rsidP="00C93FD5">
      <w:pPr>
        <w:spacing w:after="80" w:line="276" w:lineRule="auto"/>
        <w:ind w:left="360"/>
        <w:jc w:val="both"/>
        <w:rPr>
          <w:rFonts w:ascii="Calibri" w:hAnsi="Calibri" w:cs="Calibri"/>
        </w:rPr>
      </w:pPr>
      <w:r w:rsidRPr="00176B6A">
        <w:rPr>
          <w:rFonts w:ascii="Calibri" w:hAnsi="Calibri" w:cs="Calibri"/>
        </w:rPr>
        <w:t xml:space="preserve">You have been granted </w:t>
      </w:r>
      <w:r>
        <w:rPr>
          <w:rFonts w:ascii="Calibri" w:hAnsi="Calibri" w:cs="Calibri"/>
        </w:rPr>
        <w:t>[</w:t>
      </w:r>
      <w:r w:rsidR="002D14DA">
        <w:rPr>
          <w:rFonts w:ascii="Calibri" w:hAnsi="Calibri" w:cs="Calibri"/>
          <w:highlight w:val="yellow"/>
        </w:rPr>
        <w:t xml:space="preserve">Number of </w:t>
      </w:r>
      <w:r w:rsidRPr="00CD4586">
        <w:rPr>
          <w:rFonts w:ascii="Calibri" w:hAnsi="Calibri" w:cs="Calibri"/>
          <w:highlight w:val="yellow"/>
        </w:rPr>
        <w:t>Years</w:t>
      </w:r>
      <w:r>
        <w:rPr>
          <w:rFonts w:ascii="Calibri" w:hAnsi="Calibri" w:cs="Calibri"/>
        </w:rPr>
        <w:t>]</w:t>
      </w:r>
      <w:r w:rsidRPr="00176B6A">
        <w:rPr>
          <w:rFonts w:ascii="Calibri" w:hAnsi="Calibri" w:cs="Calibri"/>
        </w:rPr>
        <w:t xml:space="preserve"> years of credit towards tenure</w:t>
      </w:r>
      <w:r w:rsidR="002C04B2">
        <w:rPr>
          <w:rFonts w:ascii="Calibri" w:hAnsi="Calibri" w:cs="Calibri"/>
        </w:rPr>
        <w:t>.</w:t>
      </w:r>
      <w:r w:rsidRPr="00176B6A">
        <w:rPr>
          <w:rFonts w:ascii="Calibri" w:hAnsi="Calibri" w:cs="Calibri"/>
        </w:rPr>
        <w:t xml:space="preserve"> </w:t>
      </w:r>
    </w:p>
    <w:p w14:paraId="1756F546" w14:textId="238311F7" w:rsidR="00DD6A9E" w:rsidRPr="007F29FE" w:rsidRDefault="00D4367D" w:rsidP="00C93FD5">
      <w:pPr>
        <w:spacing w:after="80" w:line="276" w:lineRule="auto"/>
        <w:ind w:left="360"/>
        <w:jc w:val="both"/>
        <w:rPr>
          <w:rFonts w:ascii="Calibri" w:hAnsi="Calibri" w:cs="Calibri"/>
        </w:rPr>
      </w:pPr>
      <w:r>
        <w:rPr>
          <w:rFonts w:ascii="Calibri" w:hAnsi="Calibri" w:cs="Calibri"/>
          <w:highlight w:val="yellow"/>
        </w:rPr>
        <w:t>A</w:t>
      </w:r>
      <w:r w:rsidR="00DD6A9E" w:rsidRPr="007F29FE">
        <w:rPr>
          <w:rFonts w:ascii="Calibri" w:hAnsi="Calibri" w:cs="Calibri"/>
          <w:highlight w:val="yellow"/>
        </w:rPr>
        <w:t>nd/or</w:t>
      </w:r>
    </w:p>
    <w:p w14:paraId="5462C97B" w14:textId="29379B46" w:rsidR="00353771" w:rsidRDefault="006D2AF0" w:rsidP="00C93FD5">
      <w:pPr>
        <w:spacing w:after="80" w:line="276" w:lineRule="auto"/>
        <w:ind w:left="360"/>
        <w:jc w:val="both"/>
        <w:rPr>
          <w:rFonts w:ascii="Calibri" w:hAnsi="Calibri" w:cs="Calibri"/>
        </w:rPr>
      </w:pPr>
      <w:r w:rsidRPr="006D2AF0">
        <w:rPr>
          <w:rFonts w:ascii="Calibri" w:hAnsi="Calibri" w:cs="Calibri"/>
        </w:rPr>
        <w:t>Your tenure credit date is [</w:t>
      </w:r>
      <w:r w:rsidR="00A31704" w:rsidRPr="00A31704">
        <w:rPr>
          <w:rFonts w:ascii="Calibri" w:hAnsi="Calibri" w:cs="Calibri"/>
          <w:highlight w:val="yellow"/>
        </w:rPr>
        <w:t>Date</w:t>
      </w:r>
      <w:r w:rsidRPr="006D2AF0">
        <w:rPr>
          <w:rFonts w:ascii="Calibri" w:hAnsi="Calibri" w:cs="Calibri"/>
        </w:rPr>
        <w:t xml:space="preserve">]. You will be reviewed for retention during </w:t>
      </w:r>
      <w:r w:rsidR="00491F2E">
        <w:rPr>
          <w:rFonts w:ascii="Calibri" w:hAnsi="Calibri" w:cs="Calibri"/>
        </w:rPr>
        <w:t xml:space="preserve">the </w:t>
      </w:r>
      <w:r w:rsidRPr="006D2AF0">
        <w:rPr>
          <w:rFonts w:ascii="Calibri" w:hAnsi="Calibri" w:cs="Calibri"/>
        </w:rPr>
        <w:t xml:space="preserve">Fall </w:t>
      </w:r>
      <w:r w:rsidR="004C2BA9">
        <w:rPr>
          <w:rFonts w:ascii="Calibri" w:hAnsi="Calibri" w:cs="Calibri"/>
        </w:rPr>
        <w:t>S</w:t>
      </w:r>
      <w:r w:rsidRPr="006D2AF0">
        <w:rPr>
          <w:rFonts w:ascii="Calibri" w:hAnsi="Calibri" w:cs="Calibri"/>
        </w:rPr>
        <w:t>emester [</w:t>
      </w:r>
      <w:r w:rsidRPr="00A31704">
        <w:rPr>
          <w:rFonts w:ascii="Calibri" w:hAnsi="Calibri" w:cs="Calibri"/>
          <w:shd w:val="clear" w:color="auto" w:fill="FFFF00"/>
        </w:rPr>
        <w:t>YY</w:t>
      </w:r>
      <w:r w:rsidR="00A31704" w:rsidRPr="00A31704">
        <w:rPr>
          <w:rFonts w:ascii="Calibri" w:hAnsi="Calibri" w:cs="Calibri"/>
          <w:shd w:val="clear" w:color="auto" w:fill="FFFF00"/>
        </w:rPr>
        <w:t>YY</w:t>
      </w:r>
      <w:r w:rsidRPr="006D2AF0">
        <w:rPr>
          <w:rFonts w:ascii="Calibri" w:hAnsi="Calibri" w:cs="Calibri"/>
        </w:rPr>
        <w:t xml:space="preserve">] and tenure during </w:t>
      </w:r>
      <w:r w:rsidR="007F7FAA">
        <w:rPr>
          <w:rFonts w:ascii="Calibri" w:hAnsi="Calibri" w:cs="Calibri"/>
        </w:rPr>
        <w:t>the A</w:t>
      </w:r>
      <w:r w:rsidR="00E81507">
        <w:rPr>
          <w:rFonts w:ascii="Calibri" w:hAnsi="Calibri" w:cs="Calibri"/>
        </w:rPr>
        <w:t xml:space="preserve">cademic </w:t>
      </w:r>
      <w:r w:rsidR="00D14248">
        <w:rPr>
          <w:rFonts w:ascii="Calibri" w:hAnsi="Calibri" w:cs="Calibri"/>
        </w:rPr>
        <w:t>Y</w:t>
      </w:r>
      <w:r w:rsidR="00E81507">
        <w:rPr>
          <w:rFonts w:ascii="Calibri" w:hAnsi="Calibri" w:cs="Calibri"/>
        </w:rPr>
        <w:t>ear</w:t>
      </w:r>
      <w:r w:rsidRPr="006D2AF0">
        <w:rPr>
          <w:rFonts w:ascii="Calibri" w:hAnsi="Calibri" w:cs="Calibri"/>
        </w:rPr>
        <w:t xml:space="preserve"> [</w:t>
      </w:r>
      <w:r w:rsidR="004330D0">
        <w:rPr>
          <w:rFonts w:ascii="Calibri" w:hAnsi="Calibri" w:cs="Calibri"/>
          <w:shd w:val="clear" w:color="auto" w:fill="FFFF00"/>
        </w:rPr>
        <w:t>YYYY</w:t>
      </w:r>
      <w:r w:rsidRPr="006D2AF0">
        <w:rPr>
          <w:rFonts w:ascii="Calibri" w:hAnsi="Calibri" w:cs="Calibri"/>
        </w:rPr>
        <w:t xml:space="preserve">]. </w:t>
      </w:r>
    </w:p>
    <w:p w14:paraId="623AD2B9" w14:textId="5E402830" w:rsidR="00D3293D" w:rsidRPr="007F29FE" w:rsidRDefault="00D3293D" w:rsidP="00D3293D">
      <w:pPr>
        <w:spacing w:after="80" w:line="276" w:lineRule="auto"/>
        <w:ind w:left="360"/>
        <w:jc w:val="both"/>
        <w:rPr>
          <w:rFonts w:ascii="Calibri" w:hAnsi="Calibri" w:cs="Calibri"/>
        </w:rPr>
      </w:pPr>
      <w:r>
        <w:rPr>
          <w:rFonts w:ascii="Calibri" w:hAnsi="Calibri" w:cs="Calibri"/>
          <w:highlight w:val="yellow"/>
        </w:rPr>
        <w:t>A</w:t>
      </w:r>
      <w:r w:rsidRPr="007F29FE">
        <w:rPr>
          <w:rFonts w:ascii="Calibri" w:hAnsi="Calibri" w:cs="Calibri"/>
          <w:highlight w:val="yellow"/>
        </w:rPr>
        <w:t>nd/</w:t>
      </w:r>
      <w:r w:rsidRPr="00F90B31">
        <w:rPr>
          <w:rFonts w:ascii="Calibri" w:hAnsi="Calibri" w:cs="Calibri"/>
          <w:highlight w:val="yellow"/>
        </w:rPr>
        <w:t>or</w:t>
      </w:r>
      <w:r w:rsidR="00F90B31" w:rsidRPr="00F90B31">
        <w:rPr>
          <w:rFonts w:ascii="Calibri" w:hAnsi="Calibri" w:cs="Calibri"/>
          <w:highlight w:val="yellow"/>
        </w:rPr>
        <w:t xml:space="preserve"> if applicable</w:t>
      </w:r>
    </w:p>
    <w:p w14:paraId="7C8D87A2" w14:textId="5134F88F" w:rsidR="00D3293D" w:rsidRDefault="004F4207" w:rsidP="00C93FD5">
      <w:pPr>
        <w:spacing w:after="80" w:line="276" w:lineRule="auto"/>
        <w:ind w:left="360"/>
        <w:jc w:val="both"/>
        <w:rPr>
          <w:rFonts w:ascii="Calibri" w:hAnsi="Calibri" w:cs="Calibri"/>
        </w:rPr>
      </w:pPr>
      <w:r>
        <w:rPr>
          <w:rFonts w:ascii="Calibri" w:hAnsi="Calibri" w:cs="Calibri"/>
        </w:rPr>
        <w:t>[</w:t>
      </w:r>
      <w:r w:rsidRPr="004C2BA9">
        <w:rPr>
          <w:rFonts w:ascii="Calibri" w:hAnsi="Calibri" w:cs="Calibri"/>
          <w:highlight w:val="yellow"/>
        </w:rPr>
        <w:t xml:space="preserve">Describe the status of any other agreements relative to tenure </w:t>
      </w:r>
      <w:r w:rsidR="004C2BA9" w:rsidRPr="004C2BA9">
        <w:rPr>
          <w:rFonts w:ascii="Calibri" w:hAnsi="Calibri" w:cs="Calibri"/>
          <w:highlight w:val="yellow"/>
        </w:rPr>
        <w:t>that</w:t>
      </w:r>
      <w:r w:rsidRPr="004C2BA9">
        <w:rPr>
          <w:rFonts w:ascii="Calibri" w:hAnsi="Calibri" w:cs="Calibri"/>
          <w:highlight w:val="yellow"/>
        </w:rPr>
        <w:t xml:space="preserve"> </w:t>
      </w:r>
      <w:r w:rsidR="004C2BA9" w:rsidRPr="004C2BA9">
        <w:rPr>
          <w:rFonts w:ascii="Calibri" w:hAnsi="Calibri" w:cs="Calibri"/>
          <w:highlight w:val="yellow"/>
        </w:rPr>
        <w:t xml:space="preserve">the </w:t>
      </w:r>
      <w:proofErr w:type="gramStart"/>
      <w:r w:rsidR="004C2BA9" w:rsidRPr="004C2BA9">
        <w:rPr>
          <w:rFonts w:ascii="Calibri" w:hAnsi="Calibri" w:cs="Calibri"/>
          <w:highlight w:val="yellow"/>
        </w:rPr>
        <w:t>Provost</w:t>
      </w:r>
      <w:proofErr w:type="gramEnd"/>
      <w:r w:rsidR="004C2BA9" w:rsidRPr="004C2BA9">
        <w:rPr>
          <w:rFonts w:ascii="Calibri" w:hAnsi="Calibri" w:cs="Calibri"/>
          <w:highlight w:val="yellow"/>
        </w:rPr>
        <w:t xml:space="preserve"> has approved</w:t>
      </w:r>
      <w:r w:rsidRPr="004C2BA9">
        <w:rPr>
          <w:rFonts w:ascii="Calibri" w:hAnsi="Calibri" w:cs="Calibri"/>
          <w:highlight w:val="yellow"/>
        </w:rPr>
        <w:t>.]</w:t>
      </w:r>
    </w:p>
    <w:p w14:paraId="2E53F068" w14:textId="5EC31E70" w:rsidR="00516EB0" w:rsidRPr="00516EB0" w:rsidRDefault="00516EB0" w:rsidP="00516EB0">
      <w:pPr>
        <w:spacing w:after="80" w:line="276" w:lineRule="auto"/>
        <w:ind w:left="360"/>
        <w:jc w:val="both"/>
        <w:rPr>
          <w:rFonts w:ascii="Calibri" w:hAnsi="Calibri" w:cs="Calibri"/>
        </w:rPr>
      </w:pPr>
      <w:r w:rsidRPr="00516EB0">
        <w:rPr>
          <w:rFonts w:ascii="Calibri" w:hAnsi="Calibri" w:cs="Calibri"/>
        </w:rPr>
        <w:t>Note: The University policies and procedures governing these reviews are spelled out in the Department of [</w:t>
      </w:r>
      <w:r w:rsidR="005F6C76" w:rsidRPr="005F6C76">
        <w:rPr>
          <w:rFonts w:ascii="Calibri" w:hAnsi="Calibri" w:cs="Calibri"/>
          <w:highlight w:val="yellow"/>
        </w:rPr>
        <w:t>Dept Name</w:t>
      </w:r>
      <w:r w:rsidRPr="00516EB0">
        <w:rPr>
          <w:rFonts w:ascii="Calibri" w:hAnsi="Calibri" w:cs="Calibri"/>
        </w:rPr>
        <w:t>] and College of [</w:t>
      </w:r>
      <w:r w:rsidR="005F6C76" w:rsidRPr="005F6C76">
        <w:rPr>
          <w:rFonts w:ascii="Calibri" w:hAnsi="Calibri" w:cs="Calibri"/>
          <w:highlight w:val="yellow"/>
        </w:rPr>
        <w:t>College Name</w:t>
      </w:r>
      <w:r w:rsidRPr="00516EB0">
        <w:rPr>
          <w:rFonts w:ascii="Calibri" w:hAnsi="Calibri" w:cs="Calibri"/>
        </w:rPr>
        <w:t>] Role, Scope, Criteria, Standards</w:t>
      </w:r>
      <w:r w:rsidR="005F6C76">
        <w:rPr>
          <w:rFonts w:ascii="Calibri" w:hAnsi="Calibri" w:cs="Calibri"/>
        </w:rPr>
        <w:t>,</w:t>
      </w:r>
      <w:r w:rsidRPr="00516EB0">
        <w:rPr>
          <w:rFonts w:ascii="Calibri" w:hAnsi="Calibri" w:cs="Calibri"/>
        </w:rPr>
        <w:t xml:space="preserve"> and Review documents. The department and college review documents for the retention review are [</w:t>
      </w:r>
      <w:r w:rsidRPr="005F6C76">
        <w:rPr>
          <w:rFonts w:ascii="Calibri" w:hAnsi="Calibri" w:cs="Calibri"/>
          <w:highlight w:val="yellow"/>
        </w:rPr>
        <w:t>attached</w:t>
      </w:r>
      <w:r w:rsidRPr="00516EB0">
        <w:rPr>
          <w:rFonts w:ascii="Calibri" w:hAnsi="Calibri" w:cs="Calibri"/>
        </w:rPr>
        <w:t>] or [</w:t>
      </w:r>
      <w:r w:rsidRPr="005F6C76">
        <w:rPr>
          <w:rFonts w:ascii="Calibri" w:hAnsi="Calibri" w:cs="Calibri"/>
          <w:highlight w:val="yellow"/>
        </w:rPr>
        <w:t>will be provided when you arrive to commence your appointment.</w:t>
      </w:r>
      <w:r w:rsidRPr="00516EB0">
        <w:rPr>
          <w:rFonts w:ascii="Calibri" w:hAnsi="Calibri" w:cs="Calibri"/>
        </w:rPr>
        <w:t xml:space="preserve">]. The university policies governing tenure review are available electronically on the university website. </w:t>
      </w:r>
    </w:p>
    <w:p w14:paraId="0C61FA9E" w14:textId="082FA64F" w:rsidR="006D2AF0" w:rsidRPr="000F408E" w:rsidRDefault="00516EB0" w:rsidP="00516EB0">
      <w:pPr>
        <w:spacing w:after="80" w:line="276" w:lineRule="auto"/>
        <w:ind w:left="360"/>
        <w:jc w:val="both"/>
        <w:rPr>
          <w:rFonts w:ascii="Calibri" w:hAnsi="Calibri" w:cs="Calibri"/>
        </w:rPr>
      </w:pPr>
      <w:r w:rsidRPr="00516EB0">
        <w:rPr>
          <w:rFonts w:ascii="Calibri" w:hAnsi="Calibri" w:cs="Calibri"/>
        </w:rPr>
        <w:t xml:space="preserve">Faculty Handbook: </w:t>
      </w:r>
      <w:hyperlink r:id="rId8" w:history="1">
        <w:r w:rsidRPr="0077757E">
          <w:rPr>
            <w:rStyle w:val="Hyperlink"/>
            <w:rFonts w:ascii="Calibri" w:hAnsi="Calibri" w:cs="Calibri"/>
            <w:color w:val="0D2C6C"/>
          </w:rPr>
          <w:t>http://www.montana.edu/policy/faculty_handbook/</w:t>
        </w:r>
      </w:hyperlink>
      <w:r w:rsidRPr="00516EB0">
        <w:rPr>
          <w:rFonts w:ascii="Calibri" w:hAnsi="Calibri" w:cs="Calibri"/>
        </w:rPr>
        <w:t xml:space="preserve">.  </w:t>
      </w:r>
    </w:p>
    <w:p w14:paraId="127226EB" w14:textId="505EC0D3" w:rsidR="006F5E56" w:rsidRPr="0077757E" w:rsidRDefault="00684131" w:rsidP="00D93EC5">
      <w:pPr>
        <w:pStyle w:val="ListParagraph"/>
        <w:numPr>
          <w:ilvl w:val="0"/>
          <w:numId w:val="2"/>
        </w:numPr>
        <w:spacing w:after="0" w:line="276" w:lineRule="auto"/>
        <w:ind w:left="360" w:hanging="270"/>
        <w:jc w:val="both"/>
        <w:rPr>
          <w:rFonts w:ascii="Calibri" w:hAnsi="Calibri" w:cs="Calibri"/>
          <w:color w:val="0D2C6C"/>
          <w:sz w:val="24"/>
          <w:szCs w:val="24"/>
        </w:rPr>
      </w:pPr>
      <w:r w:rsidRPr="0077757E">
        <w:rPr>
          <w:rFonts w:ascii="Calibri" w:hAnsi="Calibri" w:cs="Calibri"/>
          <w:color w:val="0D2C6C"/>
          <w:sz w:val="24"/>
          <w:szCs w:val="24"/>
        </w:rPr>
        <w:t>Terms of Appointment</w:t>
      </w:r>
    </w:p>
    <w:p w14:paraId="300F7765" w14:textId="454C253C" w:rsidR="006F5E56" w:rsidRDefault="00F22499" w:rsidP="00F22499">
      <w:pPr>
        <w:spacing w:after="80" w:line="276" w:lineRule="auto"/>
        <w:ind w:left="360"/>
        <w:jc w:val="both"/>
        <w:rPr>
          <w:rFonts w:ascii="Calibri" w:hAnsi="Calibri" w:cs="Calibri"/>
        </w:rPr>
      </w:pPr>
      <w:r w:rsidRPr="00F22499">
        <w:rPr>
          <w:rFonts w:ascii="Calibri" w:hAnsi="Calibri" w:cs="Calibri"/>
        </w:rPr>
        <w:t>Your initial appointment term is [</w:t>
      </w:r>
      <w:r w:rsidRPr="00BF3870">
        <w:rPr>
          <w:rFonts w:ascii="Calibri" w:hAnsi="Calibri" w:cs="Calibri"/>
          <w:highlight w:val="yellow"/>
        </w:rPr>
        <w:t>AY/FY</w:t>
      </w:r>
      <w:r w:rsidRPr="00F22499">
        <w:rPr>
          <w:rFonts w:ascii="Calibri" w:hAnsi="Calibri" w:cs="Calibri"/>
        </w:rPr>
        <w:t>] beginning [</w:t>
      </w:r>
      <w:r w:rsidRPr="00BF3870">
        <w:rPr>
          <w:rFonts w:ascii="Calibri" w:hAnsi="Calibri" w:cs="Calibri"/>
          <w:highlight w:val="yellow"/>
        </w:rPr>
        <w:t>Start Date</w:t>
      </w:r>
      <w:r w:rsidRPr="00F22499">
        <w:rPr>
          <w:rFonts w:ascii="Calibri" w:hAnsi="Calibri" w:cs="Calibri"/>
        </w:rPr>
        <w:t>] through [</w:t>
      </w:r>
      <w:r w:rsidRPr="00BF3870">
        <w:rPr>
          <w:rFonts w:ascii="Calibri" w:hAnsi="Calibri" w:cs="Calibri"/>
          <w:shd w:val="clear" w:color="auto" w:fill="FFFF00"/>
        </w:rPr>
        <w:t xml:space="preserve">End Date, usually end of </w:t>
      </w:r>
      <w:r w:rsidR="00BF3870">
        <w:rPr>
          <w:rFonts w:ascii="Calibri" w:hAnsi="Calibri" w:cs="Calibri"/>
          <w:shd w:val="clear" w:color="auto" w:fill="FFFF00"/>
        </w:rPr>
        <w:t>AY/FY</w:t>
      </w:r>
      <w:r w:rsidRPr="00F22499">
        <w:rPr>
          <w:rFonts w:ascii="Calibri" w:hAnsi="Calibri" w:cs="Calibri"/>
        </w:rPr>
        <w:t xml:space="preserve">]. </w:t>
      </w:r>
    </w:p>
    <w:p w14:paraId="3DCAB86C" w14:textId="69DD4DCA" w:rsidR="002E137C" w:rsidRPr="0077757E" w:rsidRDefault="0033326D" w:rsidP="00D93EC5">
      <w:pPr>
        <w:pStyle w:val="ListParagraph"/>
        <w:numPr>
          <w:ilvl w:val="0"/>
          <w:numId w:val="2"/>
        </w:numPr>
        <w:spacing w:after="0" w:line="276" w:lineRule="auto"/>
        <w:ind w:left="360" w:hanging="270"/>
        <w:jc w:val="both"/>
        <w:rPr>
          <w:rFonts w:ascii="Calibri" w:hAnsi="Calibri" w:cs="Calibri"/>
          <w:color w:val="0D2C6C"/>
          <w:sz w:val="24"/>
          <w:szCs w:val="24"/>
        </w:rPr>
      </w:pPr>
      <w:r w:rsidRPr="0077757E">
        <w:rPr>
          <w:rFonts w:ascii="Calibri" w:hAnsi="Calibri" w:cs="Calibri"/>
          <w:color w:val="0D2C6C"/>
          <w:sz w:val="24"/>
          <w:szCs w:val="24"/>
        </w:rPr>
        <w:t xml:space="preserve">FTE and </w:t>
      </w:r>
      <w:r w:rsidR="002E137C" w:rsidRPr="0077757E">
        <w:rPr>
          <w:rFonts w:ascii="Calibri" w:hAnsi="Calibri" w:cs="Calibri"/>
          <w:color w:val="0D2C6C"/>
          <w:sz w:val="24"/>
          <w:szCs w:val="24"/>
        </w:rPr>
        <w:t>Salary</w:t>
      </w:r>
    </w:p>
    <w:p w14:paraId="0100AA00" w14:textId="4120DE05" w:rsidR="00852EA1" w:rsidRPr="00852EA1" w:rsidRDefault="00852EA1" w:rsidP="00D93EC5">
      <w:pPr>
        <w:spacing w:after="0" w:line="276" w:lineRule="auto"/>
        <w:ind w:firstLine="360"/>
        <w:jc w:val="both"/>
        <w:rPr>
          <w:rFonts w:ascii="Calibri" w:hAnsi="Calibri" w:cs="Calibri"/>
        </w:rPr>
      </w:pPr>
      <w:r w:rsidRPr="00852EA1">
        <w:rPr>
          <w:rFonts w:ascii="Calibri" w:hAnsi="Calibri" w:cs="Calibri"/>
        </w:rPr>
        <w:t>Your FTE</w:t>
      </w:r>
      <w:r w:rsidR="00D60DAE">
        <w:rPr>
          <w:rFonts w:ascii="Calibri" w:hAnsi="Calibri" w:cs="Calibri"/>
        </w:rPr>
        <w:t xml:space="preserve"> (full time equivalency)</w:t>
      </w:r>
      <w:r w:rsidRPr="00852EA1">
        <w:rPr>
          <w:rFonts w:ascii="Calibri" w:hAnsi="Calibri" w:cs="Calibri"/>
        </w:rPr>
        <w:t xml:space="preserve"> will be</w:t>
      </w:r>
      <w:r>
        <w:rPr>
          <w:rFonts w:ascii="Calibri" w:hAnsi="Calibri" w:cs="Calibri"/>
        </w:rPr>
        <w:t xml:space="preserve"> </w:t>
      </w:r>
      <w:r w:rsidR="0051536E">
        <w:rPr>
          <w:rFonts w:ascii="Calibri" w:hAnsi="Calibri" w:cs="Calibri"/>
        </w:rPr>
        <w:t>[</w:t>
      </w:r>
      <w:r w:rsidR="00F47390" w:rsidRPr="00CE1ED9">
        <w:rPr>
          <w:rFonts w:ascii="Calibri" w:hAnsi="Calibri" w:cs="Calibri"/>
          <w:highlight w:val="yellow"/>
        </w:rPr>
        <w:t>FTE</w:t>
      </w:r>
      <w:r w:rsidR="0051536E">
        <w:rPr>
          <w:rFonts w:ascii="Calibri" w:hAnsi="Calibri" w:cs="Calibri"/>
        </w:rPr>
        <w:t>].</w:t>
      </w:r>
    </w:p>
    <w:p w14:paraId="25301EC0" w14:textId="3F0C7751" w:rsidR="002E137C" w:rsidRPr="007629BB" w:rsidRDefault="00852EA1" w:rsidP="00852EA1">
      <w:pPr>
        <w:spacing w:after="80" w:line="276" w:lineRule="auto"/>
        <w:ind w:firstLine="360"/>
        <w:jc w:val="both"/>
        <w:rPr>
          <w:rFonts w:ascii="Calibri" w:hAnsi="Calibri" w:cs="Calibri"/>
        </w:rPr>
      </w:pPr>
      <w:r w:rsidRPr="00852EA1">
        <w:rPr>
          <w:rFonts w:ascii="Calibri" w:hAnsi="Calibri" w:cs="Calibri"/>
        </w:rPr>
        <w:t>Your annual salary for this appointment will be $</w:t>
      </w:r>
      <w:r w:rsidR="0051536E">
        <w:rPr>
          <w:rFonts w:ascii="Calibri" w:hAnsi="Calibri" w:cs="Calibri"/>
        </w:rPr>
        <w:t>[</w:t>
      </w:r>
      <w:r w:rsidR="0051536E" w:rsidRPr="00E0547D">
        <w:rPr>
          <w:rFonts w:ascii="Calibri" w:hAnsi="Calibri" w:cs="Calibri"/>
          <w:highlight w:val="yellow"/>
        </w:rPr>
        <w:t>Salary Amount</w:t>
      </w:r>
      <w:r w:rsidR="0051536E">
        <w:rPr>
          <w:rFonts w:ascii="Calibri" w:hAnsi="Calibri" w:cs="Calibri"/>
        </w:rPr>
        <w:t>]</w:t>
      </w:r>
      <w:r w:rsidRPr="00852EA1">
        <w:rPr>
          <w:rFonts w:ascii="Calibri" w:hAnsi="Calibri" w:cs="Calibri"/>
        </w:rPr>
        <w:t>.</w:t>
      </w:r>
    </w:p>
    <w:p w14:paraId="5632984D" w14:textId="606B78DB" w:rsidR="00F87E63" w:rsidRPr="00C634C3" w:rsidRDefault="00F47390" w:rsidP="00D93EC5">
      <w:pPr>
        <w:pStyle w:val="ListParagraph"/>
        <w:numPr>
          <w:ilvl w:val="0"/>
          <w:numId w:val="2"/>
        </w:numPr>
        <w:spacing w:after="0" w:line="276" w:lineRule="auto"/>
        <w:ind w:left="360" w:hanging="270"/>
        <w:jc w:val="both"/>
        <w:rPr>
          <w:rFonts w:ascii="Calibri" w:hAnsi="Calibri" w:cs="Calibri"/>
          <w:color w:val="0D2C6C"/>
          <w:sz w:val="24"/>
          <w:szCs w:val="24"/>
        </w:rPr>
      </w:pPr>
      <w:r w:rsidRPr="00C634C3">
        <w:rPr>
          <w:rFonts w:ascii="Calibri" w:hAnsi="Calibri" w:cs="Calibri"/>
          <w:color w:val="0D2C6C"/>
          <w:sz w:val="24"/>
          <w:szCs w:val="24"/>
        </w:rPr>
        <w:t>Assignment</w:t>
      </w:r>
    </w:p>
    <w:p w14:paraId="099BA017" w14:textId="59DB3A52" w:rsidR="00810E09" w:rsidRPr="00810E09" w:rsidRDefault="00810E09" w:rsidP="00810E09">
      <w:pPr>
        <w:ind w:firstLine="360"/>
        <w:jc w:val="both"/>
        <w:rPr>
          <w:rFonts w:ascii="Calibri" w:hAnsi="Calibri" w:cs="Calibri"/>
        </w:rPr>
      </w:pPr>
      <w:r w:rsidRPr="00810E09">
        <w:rPr>
          <w:rFonts w:ascii="Calibri" w:hAnsi="Calibri" w:cs="Calibri"/>
        </w:rPr>
        <w:t xml:space="preserve">Your role and responsibilities are described </w:t>
      </w:r>
      <w:r w:rsidR="00710979">
        <w:rPr>
          <w:rFonts w:ascii="Calibri" w:hAnsi="Calibri" w:cs="Calibri"/>
        </w:rPr>
        <w:t>in the attached vacancy announcement</w:t>
      </w:r>
    </w:p>
    <w:p w14:paraId="705E6F26" w14:textId="0D36146A" w:rsidR="00810E09" w:rsidRDefault="00810E09" w:rsidP="00F11527">
      <w:pPr>
        <w:spacing w:after="0"/>
        <w:ind w:left="360"/>
        <w:jc w:val="both"/>
        <w:rPr>
          <w:rFonts w:ascii="Calibri" w:hAnsi="Calibri" w:cs="Calibri"/>
        </w:rPr>
      </w:pPr>
      <w:r w:rsidRPr="00810E09">
        <w:rPr>
          <w:rFonts w:ascii="Calibri" w:hAnsi="Calibri" w:cs="Calibri"/>
        </w:rPr>
        <w:lastRenderedPageBreak/>
        <w:t>Your appointment carries [</w:t>
      </w:r>
      <w:r w:rsidR="007571DE" w:rsidRPr="004706EA">
        <w:rPr>
          <w:rFonts w:ascii="Calibri" w:hAnsi="Calibri" w:cs="Calibri"/>
          <w:highlight w:val="yellow"/>
        </w:rPr>
        <w:t>S</w:t>
      </w:r>
      <w:r w:rsidRPr="004706EA">
        <w:rPr>
          <w:rFonts w:ascii="Calibri" w:hAnsi="Calibri" w:cs="Calibri"/>
          <w:highlight w:val="yellow"/>
        </w:rPr>
        <w:t>pecify: professional practice or instructional, if applicable</w:t>
      </w:r>
      <w:r w:rsidRPr="00810E09">
        <w:rPr>
          <w:rFonts w:ascii="Calibri" w:hAnsi="Calibri" w:cs="Calibri"/>
        </w:rPr>
        <w:t>] expectations with the following distribution of responsibilities:</w:t>
      </w:r>
    </w:p>
    <w:p w14:paraId="3E72D70A" w14:textId="77777777" w:rsidR="00143496" w:rsidRPr="00143496" w:rsidRDefault="00143496" w:rsidP="00143496">
      <w:pPr>
        <w:spacing w:after="0"/>
        <w:ind w:left="360"/>
        <w:jc w:val="both"/>
        <w:rPr>
          <w:rFonts w:ascii="Calibri" w:hAnsi="Calibri" w:cs="Calibri"/>
        </w:rPr>
      </w:pPr>
      <w:r w:rsidRPr="00143496">
        <w:rPr>
          <w:rFonts w:ascii="Calibri" w:hAnsi="Calibri" w:cs="Calibri"/>
        </w:rPr>
        <w:tab/>
        <w:t>Teaching</w:t>
      </w:r>
      <w:r w:rsidRPr="00143496">
        <w:rPr>
          <w:rFonts w:ascii="Calibri" w:hAnsi="Calibri" w:cs="Calibri"/>
        </w:rPr>
        <w:tab/>
      </w:r>
      <w:r w:rsidRPr="00143496">
        <w:rPr>
          <w:rFonts w:ascii="Calibri" w:hAnsi="Calibri" w:cs="Calibri"/>
        </w:rPr>
        <w:tab/>
      </w:r>
      <w:r w:rsidRPr="00143496">
        <w:rPr>
          <w:rFonts w:ascii="Calibri" w:hAnsi="Calibri" w:cs="Calibri"/>
        </w:rPr>
        <w:tab/>
      </w:r>
      <w:r w:rsidRPr="00143496">
        <w:rPr>
          <w:rFonts w:ascii="Calibri" w:hAnsi="Calibri" w:cs="Calibri"/>
        </w:rPr>
        <w:tab/>
        <w:t>____%</w:t>
      </w:r>
    </w:p>
    <w:p w14:paraId="56B06EA0" w14:textId="77777777" w:rsidR="00143496" w:rsidRPr="00143496" w:rsidRDefault="00143496" w:rsidP="00143496">
      <w:pPr>
        <w:spacing w:after="0"/>
        <w:ind w:left="360"/>
        <w:jc w:val="both"/>
        <w:rPr>
          <w:rFonts w:ascii="Calibri" w:hAnsi="Calibri" w:cs="Calibri"/>
        </w:rPr>
      </w:pPr>
      <w:r w:rsidRPr="00143496">
        <w:rPr>
          <w:rFonts w:ascii="Calibri" w:hAnsi="Calibri" w:cs="Calibri"/>
        </w:rPr>
        <w:tab/>
        <w:t>Research/Creative Activity</w:t>
      </w:r>
      <w:r w:rsidRPr="00143496">
        <w:rPr>
          <w:rFonts w:ascii="Calibri" w:hAnsi="Calibri" w:cs="Calibri"/>
        </w:rPr>
        <w:tab/>
      </w:r>
      <w:r w:rsidRPr="00143496">
        <w:rPr>
          <w:rFonts w:ascii="Calibri" w:hAnsi="Calibri" w:cs="Calibri"/>
        </w:rPr>
        <w:tab/>
        <w:t>____%</w:t>
      </w:r>
    </w:p>
    <w:p w14:paraId="4990E1B7" w14:textId="77777777" w:rsidR="00143496" w:rsidRPr="00143496" w:rsidRDefault="00143496" w:rsidP="00143496">
      <w:pPr>
        <w:spacing w:after="0"/>
        <w:ind w:left="360"/>
        <w:jc w:val="both"/>
        <w:rPr>
          <w:rFonts w:ascii="Calibri" w:hAnsi="Calibri" w:cs="Calibri"/>
        </w:rPr>
      </w:pPr>
      <w:r w:rsidRPr="00143496">
        <w:rPr>
          <w:rFonts w:ascii="Calibri" w:hAnsi="Calibri" w:cs="Calibri"/>
        </w:rPr>
        <w:tab/>
        <w:t>Service/Outreach</w:t>
      </w:r>
      <w:r w:rsidRPr="00143496">
        <w:rPr>
          <w:rFonts w:ascii="Calibri" w:hAnsi="Calibri" w:cs="Calibri"/>
        </w:rPr>
        <w:tab/>
      </w:r>
      <w:r w:rsidRPr="00143496">
        <w:rPr>
          <w:rFonts w:ascii="Calibri" w:hAnsi="Calibri" w:cs="Calibri"/>
        </w:rPr>
        <w:tab/>
      </w:r>
      <w:r w:rsidRPr="00143496">
        <w:rPr>
          <w:rFonts w:ascii="Calibri" w:hAnsi="Calibri" w:cs="Calibri"/>
        </w:rPr>
        <w:tab/>
        <w:t>____%</w:t>
      </w:r>
    </w:p>
    <w:p w14:paraId="56301168" w14:textId="77777777" w:rsidR="00143496" w:rsidRPr="00143496" w:rsidRDefault="00143496" w:rsidP="00143496">
      <w:pPr>
        <w:spacing w:after="0"/>
        <w:ind w:left="360"/>
        <w:jc w:val="both"/>
        <w:rPr>
          <w:rFonts w:ascii="Calibri" w:hAnsi="Calibri" w:cs="Calibri"/>
        </w:rPr>
      </w:pPr>
      <w:r w:rsidRPr="00143496">
        <w:rPr>
          <w:rFonts w:ascii="Calibri" w:hAnsi="Calibri" w:cs="Calibri"/>
        </w:rPr>
        <w:tab/>
        <w:t>Administration/Other</w:t>
      </w:r>
      <w:r w:rsidRPr="00143496">
        <w:rPr>
          <w:rFonts w:ascii="Calibri" w:hAnsi="Calibri" w:cs="Calibri"/>
        </w:rPr>
        <w:tab/>
      </w:r>
      <w:r w:rsidRPr="00143496">
        <w:rPr>
          <w:rFonts w:ascii="Calibri" w:hAnsi="Calibri" w:cs="Calibri"/>
        </w:rPr>
        <w:tab/>
      </w:r>
      <w:r w:rsidRPr="00143496">
        <w:rPr>
          <w:rFonts w:ascii="Calibri" w:hAnsi="Calibri" w:cs="Calibri"/>
        </w:rPr>
        <w:tab/>
        <w:t>____%</w:t>
      </w:r>
    </w:p>
    <w:p w14:paraId="02AE99CC" w14:textId="0D189A27" w:rsidR="007571DE" w:rsidRDefault="00143496" w:rsidP="00F11527">
      <w:pPr>
        <w:ind w:left="360"/>
        <w:jc w:val="both"/>
        <w:rPr>
          <w:rFonts w:ascii="Calibri" w:hAnsi="Calibri" w:cs="Calibri"/>
        </w:rPr>
      </w:pPr>
      <w:r w:rsidRPr="00143496">
        <w:rPr>
          <w:rFonts w:ascii="Calibri" w:hAnsi="Calibri" w:cs="Calibri"/>
        </w:rPr>
        <w:tab/>
      </w:r>
      <w:r w:rsidRPr="00143496">
        <w:rPr>
          <w:rFonts w:ascii="Calibri" w:hAnsi="Calibri" w:cs="Calibri"/>
        </w:rPr>
        <w:tab/>
      </w:r>
      <w:r w:rsidRPr="00143496">
        <w:rPr>
          <w:rFonts w:ascii="Calibri" w:hAnsi="Calibri" w:cs="Calibri"/>
        </w:rPr>
        <w:tab/>
        <w:t>Total</w:t>
      </w:r>
      <w:r w:rsidRPr="00143496">
        <w:rPr>
          <w:rFonts w:ascii="Calibri" w:hAnsi="Calibri" w:cs="Calibri"/>
        </w:rPr>
        <w:tab/>
      </w:r>
      <w:r w:rsidRPr="00143496">
        <w:rPr>
          <w:rFonts w:ascii="Calibri" w:hAnsi="Calibri" w:cs="Calibri"/>
        </w:rPr>
        <w:tab/>
      </w:r>
      <w:r w:rsidRPr="00143496">
        <w:rPr>
          <w:rFonts w:ascii="Calibri" w:hAnsi="Calibri" w:cs="Calibri"/>
        </w:rPr>
        <w:tab/>
        <w:t xml:space="preserve"> 100 %</w:t>
      </w:r>
    </w:p>
    <w:p w14:paraId="6277CDD4" w14:textId="691F64C2" w:rsidR="000360E6" w:rsidRPr="000360E6" w:rsidRDefault="000360E6" w:rsidP="000360E6">
      <w:pPr>
        <w:ind w:left="360"/>
        <w:jc w:val="both"/>
        <w:rPr>
          <w:rFonts w:ascii="Calibri" w:hAnsi="Calibri" w:cs="Calibri"/>
        </w:rPr>
      </w:pPr>
      <w:r w:rsidRPr="000360E6">
        <w:rPr>
          <w:rFonts w:ascii="Calibri" w:hAnsi="Calibri" w:cs="Calibri"/>
        </w:rPr>
        <w:t>Initially</w:t>
      </w:r>
      <w:r w:rsidR="004706EA">
        <w:rPr>
          <w:rFonts w:ascii="Calibri" w:hAnsi="Calibri" w:cs="Calibri"/>
        </w:rPr>
        <w:t>,</w:t>
      </w:r>
      <w:r w:rsidRPr="000360E6">
        <w:rPr>
          <w:rFonts w:ascii="Calibri" w:hAnsi="Calibri" w:cs="Calibri"/>
        </w:rPr>
        <w:t xml:space="preserve"> you will be assigned [</w:t>
      </w:r>
      <w:r w:rsidRPr="004706EA">
        <w:rPr>
          <w:rFonts w:ascii="Calibri" w:hAnsi="Calibri" w:cs="Calibri"/>
          <w:shd w:val="clear" w:color="auto" w:fill="FFFF00"/>
        </w:rPr>
        <w:t>Describe Assignment in each of the above areas in detail here, including advising responsibilities</w:t>
      </w:r>
      <w:r w:rsidRPr="000360E6">
        <w:rPr>
          <w:rFonts w:ascii="Calibri" w:hAnsi="Calibri" w:cs="Calibri"/>
        </w:rPr>
        <w:t xml:space="preserve">]. </w:t>
      </w:r>
    </w:p>
    <w:p w14:paraId="60DDD8E6" w14:textId="0FE91D73" w:rsidR="00143496" w:rsidRDefault="000360E6" w:rsidP="000360E6">
      <w:pPr>
        <w:spacing w:after="0"/>
        <w:ind w:left="360"/>
        <w:jc w:val="both"/>
        <w:rPr>
          <w:rFonts w:ascii="Calibri" w:hAnsi="Calibri" w:cs="Calibri"/>
        </w:rPr>
      </w:pPr>
      <w:r w:rsidRPr="000360E6">
        <w:rPr>
          <w:rFonts w:ascii="Calibri" w:hAnsi="Calibri" w:cs="Calibri"/>
        </w:rPr>
        <w:t>In subsequent years, your distribution of responsibilities will be: [</w:t>
      </w:r>
      <w:r w:rsidR="009028EA" w:rsidRPr="009028EA">
        <w:rPr>
          <w:rFonts w:ascii="Calibri" w:hAnsi="Calibri" w:cs="Calibri"/>
          <w:highlight w:val="yellow"/>
        </w:rPr>
        <w:t>If</w:t>
      </w:r>
      <w:r w:rsidRPr="009028EA">
        <w:rPr>
          <w:rFonts w:ascii="Calibri" w:hAnsi="Calibri" w:cs="Calibri"/>
          <w:highlight w:val="yellow"/>
        </w:rPr>
        <w:t xml:space="preserve"> </w:t>
      </w:r>
      <w:r w:rsidR="009028EA" w:rsidRPr="009028EA">
        <w:rPr>
          <w:rFonts w:ascii="Calibri" w:hAnsi="Calibri" w:cs="Calibri"/>
          <w:highlight w:val="yellow"/>
        </w:rPr>
        <w:t xml:space="preserve">the </w:t>
      </w:r>
      <w:r w:rsidRPr="009028EA">
        <w:rPr>
          <w:rFonts w:ascii="Calibri" w:hAnsi="Calibri" w:cs="Calibri"/>
          <w:highlight w:val="yellow"/>
        </w:rPr>
        <w:t xml:space="preserve">initial appointment does not reflect </w:t>
      </w:r>
      <w:r w:rsidR="009028EA" w:rsidRPr="009028EA">
        <w:rPr>
          <w:rFonts w:ascii="Calibri" w:hAnsi="Calibri" w:cs="Calibri"/>
          <w:highlight w:val="yellow"/>
        </w:rPr>
        <w:t xml:space="preserve">the </w:t>
      </w:r>
      <w:r w:rsidRPr="009028EA">
        <w:rPr>
          <w:rFonts w:ascii="Calibri" w:hAnsi="Calibri" w:cs="Calibri"/>
          <w:highlight w:val="yellow"/>
        </w:rPr>
        <w:t>department’s standard workload</w:t>
      </w:r>
      <w:r w:rsidRPr="000360E6">
        <w:rPr>
          <w:rFonts w:ascii="Calibri" w:hAnsi="Calibri" w:cs="Calibri"/>
        </w:rPr>
        <w:t>]</w:t>
      </w:r>
    </w:p>
    <w:p w14:paraId="2ADE2C3C" w14:textId="77777777" w:rsidR="00F22535" w:rsidRPr="00143496" w:rsidRDefault="00F22535" w:rsidP="00F22535">
      <w:pPr>
        <w:spacing w:after="0"/>
        <w:ind w:left="360"/>
        <w:jc w:val="both"/>
        <w:rPr>
          <w:rFonts w:ascii="Calibri" w:hAnsi="Calibri" w:cs="Calibri"/>
        </w:rPr>
      </w:pPr>
      <w:r w:rsidRPr="00143496">
        <w:rPr>
          <w:rFonts w:ascii="Calibri" w:hAnsi="Calibri" w:cs="Calibri"/>
        </w:rPr>
        <w:tab/>
        <w:t>Teaching</w:t>
      </w:r>
      <w:r w:rsidRPr="00143496">
        <w:rPr>
          <w:rFonts w:ascii="Calibri" w:hAnsi="Calibri" w:cs="Calibri"/>
        </w:rPr>
        <w:tab/>
      </w:r>
      <w:r w:rsidRPr="00143496">
        <w:rPr>
          <w:rFonts w:ascii="Calibri" w:hAnsi="Calibri" w:cs="Calibri"/>
        </w:rPr>
        <w:tab/>
      </w:r>
      <w:r w:rsidRPr="00143496">
        <w:rPr>
          <w:rFonts w:ascii="Calibri" w:hAnsi="Calibri" w:cs="Calibri"/>
        </w:rPr>
        <w:tab/>
      </w:r>
      <w:r w:rsidRPr="00143496">
        <w:rPr>
          <w:rFonts w:ascii="Calibri" w:hAnsi="Calibri" w:cs="Calibri"/>
        </w:rPr>
        <w:tab/>
        <w:t>____%</w:t>
      </w:r>
    </w:p>
    <w:p w14:paraId="2853BCEF" w14:textId="77777777" w:rsidR="00F22535" w:rsidRPr="00143496" w:rsidRDefault="00F22535" w:rsidP="00F22535">
      <w:pPr>
        <w:spacing w:after="0"/>
        <w:ind w:left="360"/>
        <w:jc w:val="both"/>
        <w:rPr>
          <w:rFonts w:ascii="Calibri" w:hAnsi="Calibri" w:cs="Calibri"/>
        </w:rPr>
      </w:pPr>
      <w:r w:rsidRPr="00143496">
        <w:rPr>
          <w:rFonts w:ascii="Calibri" w:hAnsi="Calibri" w:cs="Calibri"/>
        </w:rPr>
        <w:tab/>
        <w:t>Research/Creative Activity</w:t>
      </w:r>
      <w:r w:rsidRPr="00143496">
        <w:rPr>
          <w:rFonts w:ascii="Calibri" w:hAnsi="Calibri" w:cs="Calibri"/>
        </w:rPr>
        <w:tab/>
      </w:r>
      <w:r w:rsidRPr="00143496">
        <w:rPr>
          <w:rFonts w:ascii="Calibri" w:hAnsi="Calibri" w:cs="Calibri"/>
        </w:rPr>
        <w:tab/>
        <w:t>____%</w:t>
      </w:r>
    </w:p>
    <w:p w14:paraId="2F83ED13" w14:textId="77777777" w:rsidR="00F22535" w:rsidRPr="00143496" w:rsidRDefault="00F22535" w:rsidP="00F22535">
      <w:pPr>
        <w:spacing w:after="0"/>
        <w:ind w:left="360"/>
        <w:jc w:val="both"/>
        <w:rPr>
          <w:rFonts w:ascii="Calibri" w:hAnsi="Calibri" w:cs="Calibri"/>
        </w:rPr>
      </w:pPr>
      <w:r w:rsidRPr="00143496">
        <w:rPr>
          <w:rFonts w:ascii="Calibri" w:hAnsi="Calibri" w:cs="Calibri"/>
        </w:rPr>
        <w:tab/>
        <w:t>Service/Outreach</w:t>
      </w:r>
      <w:r w:rsidRPr="00143496">
        <w:rPr>
          <w:rFonts w:ascii="Calibri" w:hAnsi="Calibri" w:cs="Calibri"/>
        </w:rPr>
        <w:tab/>
      </w:r>
      <w:r w:rsidRPr="00143496">
        <w:rPr>
          <w:rFonts w:ascii="Calibri" w:hAnsi="Calibri" w:cs="Calibri"/>
        </w:rPr>
        <w:tab/>
      </w:r>
      <w:r w:rsidRPr="00143496">
        <w:rPr>
          <w:rFonts w:ascii="Calibri" w:hAnsi="Calibri" w:cs="Calibri"/>
        </w:rPr>
        <w:tab/>
        <w:t>____%</w:t>
      </w:r>
    </w:p>
    <w:p w14:paraId="732AB9FB" w14:textId="77777777" w:rsidR="00F22535" w:rsidRPr="00143496" w:rsidRDefault="00F22535" w:rsidP="00F22535">
      <w:pPr>
        <w:spacing w:after="0"/>
        <w:ind w:left="360"/>
        <w:jc w:val="both"/>
        <w:rPr>
          <w:rFonts w:ascii="Calibri" w:hAnsi="Calibri" w:cs="Calibri"/>
        </w:rPr>
      </w:pPr>
      <w:r w:rsidRPr="00143496">
        <w:rPr>
          <w:rFonts w:ascii="Calibri" w:hAnsi="Calibri" w:cs="Calibri"/>
        </w:rPr>
        <w:tab/>
        <w:t>Administration/Other</w:t>
      </w:r>
      <w:r w:rsidRPr="00143496">
        <w:rPr>
          <w:rFonts w:ascii="Calibri" w:hAnsi="Calibri" w:cs="Calibri"/>
        </w:rPr>
        <w:tab/>
      </w:r>
      <w:r w:rsidRPr="00143496">
        <w:rPr>
          <w:rFonts w:ascii="Calibri" w:hAnsi="Calibri" w:cs="Calibri"/>
        </w:rPr>
        <w:tab/>
      </w:r>
      <w:r w:rsidRPr="00143496">
        <w:rPr>
          <w:rFonts w:ascii="Calibri" w:hAnsi="Calibri" w:cs="Calibri"/>
        </w:rPr>
        <w:tab/>
        <w:t>____%</w:t>
      </w:r>
    </w:p>
    <w:p w14:paraId="492DC858" w14:textId="77777777" w:rsidR="00F22535" w:rsidRDefault="00F22535" w:rsidP="00DC5406">
      <w:pPr>
        <w:ind w:left="360"/>
        <w:jc w:val="both"/>
        <w:rPr>
          <w:rFonts w:ascii="Calibri" w:hAnsi="Calibri" w:cs="Calibri"/>
        </w:rPr>
      </w:pPr>
      <w:r w:rsidRPr="00143496">
        <w:rPr>
          <w:rFonts w:ascii="Calibri" w:hAnsi="Calibri" w:cs="Calibri"/>
        </w:rPr>
        <w:tab/>
      </w:r>
      <w:r w:rsidRPr="00143496">
        <w:rPr>
          <w:rFonts w:ascii="Calibri" w:hAnsi="Calibri" w:cs="Calibri"/>
        </w:rPr>
        <w:tab/>
      </w:r>
      <w:r w:rsidRPr="00143496">
        <w:rPr>
          <w:rFonts w:ascii="Calibri" w:hAnsi="Calibri" w:cs="Calibri"/>
        </w:rPr>
        <w:tab/>
        <w:t>Total</w:t>
      </w:r>
      <w:r w:rsidRPr="00143496">
        <w:rPr>
          <w:rFonts w:ascii="Calibri" w:hAnsi="Calibri" w:cs="Calibri"/>
        </w:rPr>
        <w:tab/>
      </w:r>
      <w:r w:rsidRPr="00143496">
        <w:rPr>
          <w:rFonts w:ascii="Calibri" w:hAnsi="Calibri" w:cs="Calibri"/>
        </w:rPr>
        <w:tab/>
      </w:r>
      <w:r w:rsidRPr="00143496">
        <w:rPr>
          <w:rFonts w:ascii="Calibri" w:hAnsi="Calibri" w:cs="Calibri"/>
        </w:rPr>
        <w:tab/>
        <w:t xml:space="preserve"> 100 %</w:t>
      </w:r>
    </w:p>
    <w:p w14:paraId="51902D58" w14:textId="7AC0A9C6" w:rsidR="00F07A25" w:rsidRPr="00F07A25" w:rsidRDefault="00F07A25" w:rsidP="00F07A25">
      <w:pPr>
        <w:ind w:left="360"/>
        <w:jc w:val="both"/>
        <w:rPr>
          <w:rFonts w:ascii="Calibri" w:hAnsi="Calibri" w:cs="Calibri"/>
        </w:rPr>
      </w:pPr>
      <w:r w:rsidRPr="00F07A25">
        <w:rPr>
          <w:rFonts w:ascii="Calibri" w:hAnsi="Calibri" w:cs="Calibri"/>
        </w:rPr>
        <w:t>You will be assigned [</w:t>
      </w:r>
      <w:r w:rsidRPr="00BF4D57">
        <w:rPr>
          <w:rFonts w:ascii="Calibri" w:hAnsi="Calibri" w:cs="Calibri"/>
          <w:highlight w:val="yellow"/>
        </w:rPr>
        <w:t>Describe Assignment in each of the above areas in detail here, including advising responsibilities</w:t>
      </w:r>
      <w:r w:rsidRPr="00F07A25">
        <w:rPr>
          <w:rFonts w:ascii="Calibri" w:hAnsi="Calibri" w:cs="Calibri"/>
        </w:rPr>
        <w:t>]:</w:t>
      </w:r>
    </w:p>
    <w:p w14:paraId="60D9200F" w14:textId="0596919B" w:rsidR="00F07A25" w:rsidRPr="00F07A25" w:rsidRDefault="00F07A25" w:rsidP="00F07A25">
      <w:pPr>
        <w:ind w:left="360"/>
        <w:jc w:val="both"/>
        <w:rPr>
          <w:rFonts w:ascii="Calibri" w:hAnsi="Calibri" w:cs="Calibri"/>
        </w:rPr>
      </w:pPr>
      <w:r w:rsidRPr="00F07A25">
        <w:rPr>
          <w:rFonts w:ascii="Calibri" w:hAnsi="Calibri" w:cs="Calibri"/>
        </w:rPr>
        <w:t>Your teaching component also includes a responsibility to advise students and support department and college activities to recruit and retain undergraduate and graduate students. You are responsible for the integration of teaching, research and service within your assignment.</w:t>
      </w:r>
    </w:p>
    <w:p w14:paraId="3D6C54E6" w14:textId="3AD230BA" w:rsidR="000360E6" w:rsidRDefault="00F07A25" w:rsidP="00F07A25">
      <w:pPr>
        <w:spacing w:after="0"/>
        <w:ind w:left="360"/>
        <w:jc w:val="both"/>
        <w:rPr>
          <w:rFonts w:ascii="Calibri" w:hAnsi="Calibri" w:cs="Calibri"/>
        </w:rPr>
      </w:pPr>
      <w:r w:rsidRPr="00F07A25">
        <w:rPr>
          <w:rFonts w:ascii="Calibri" w:hAnsi="Calibri" w:cs="Calibri"/>
        </w:rPr>
        <w:t>Your course assignments, load</w:t>
      </w:r>
      <w:r w:rsidR="00F721B0">
        <w:rPr>
          <w:rFonts w:ascii="Calibri" w:hAnsi="Calibri" w:cs="Calibri"/>
        </w:rPr>
        <w:t>,</w:t>
      </w:r>
      <w:r w:rsidRPr="00F07A25">
        <w:rPr>
          <w:rFonts w:ascii="Calibri" w:hAnsi="Calibri" w:cs="Calibri"/>
        </w:rPr>
        <w:t xml:space="preserve"> or other specific assignments may vary from semester to semester depending on the needs of the department and your interests. Should your role in the department change, this </w:t>
      </w:r>
      <w:proofErr w:type="gramStart"/>
      <w:r w:rsidRPr="00F07A25">
        <w:rPr>
          <w:rFonts w:ascii="Calibri" w:hAnsi="Calibri" w:cs="Calibri"/>
        </w:rPr>
        <w:t>change will</w:t>
      </w:r>
      <w:proofErr w:type="gramEnd"/>
      <w:r w:rsidRPr="00F07A25">
        <w:rPr>
          <w:rFonts w:ascii="Calibri" w:hAnsi="Calibri" w:cs="Calibri"/>
        </w:rPr>
        <w:t xml:space="preserve"> be made in accordance with current MSU policies.</w:t>
      </w:r>
    </w:p>
    <w:p w14:paraId="29F9818A" w14:textId="77777777" w:rsidR="00F07A25" w:rsidRDefault="00F07A25" w:rsidP="00F07A25">
      <w:pPr>
        <w:spacing w:after="0"/>
        <w:ind w:left="360"/>
        <w:jc w:val="both"/>
        <w:rPr>
          <w:rFonts w:ascii="Calibri" w:hAnsi="Calibri" w:cs="Calibri"/>
        </w:rPr>
      </w:pPr>
    </w:p>
    <w:p w14:paraId="25EF43DD" w14:textId="541B6847" w:rsidR="0089164D" w:rsidRPr="00C634C3" w:rsidRDefault="00C1008E" w:rsidP="00D93EC5">
      <w:pPr>
        <w:pStyle w:val="ListParagraph"/>
        <w:numPr>
          <w:ilvl w:val="0"/>
          <w:numId w:val="2"/>
        </w:numPr>
        <w:spacing w:after="0"/>
        <w:ind w:left="360" w:hanging="270"/>
        <w:jc w:val="both"/>
        <w:rPr>
          <w:rFonts w:ascii="Calibri" w:hAnsi="Calibri" w:cs="Calibri"/>
          <w:color w:val="0D2C6C"/>
          <w:sz w:val="24"/>
          <w:szCs w:val="24"/>
        </w:rPr>
      </w:pPr>
      <w:r w:rsidRPr="00C634C3">
        <w:rPr>
          <w:rFonts w:ascii="Calibri" w:hAnsi="Calibri" w:cs="Calibri"/>
          <w:color w:val="0D2C6C"/>
          <w:sz w:val="24"/>
          <w:szCs w:val="24"/>
        </w:rPr>
        <w:t>Annual Review</w:t>
      </w:r>
    </w:p>
    <w:p w14:paraId="503D8951" w14:textId="516A6D0B" w:rsidR="00D01B36" w:rsidRDefault="00D41322" w:rsidP="00C93FD5">
      <w:pPr>
        <w:spacing w:after="120"/>
        <w:ind w:left="360"/>
        <w:jc w:val="both"/>
        <w:rPr>
          <w:rFonts w:ascii="Calibri" w:hAnsi="Calibri" w:cs="Calibri"/>
        </w:rPr>
      </w:pPr>
      <w:r w:rsidRPr="00D41322">
        <w:rPr>
          <w:rFonts w:ascii="Calibri" w:hAnsi="Calibri" w:cs="Calibri"/>
        </w:rPr>
        <w:t>Your performance will be evaluated annually. Your initial annual review will take place [</w:t>
      </w:r>
      <w:r w:rsidRPr="00512D92">
        <w:rPr>
          <w:rFonts w:ascii="Calibri" w:hAnsi="Calibri" w:cs="Calibri"/>
          <w:highlight w:val="yellow"/>
        </w:rPr>
        <w:t>Approximate Date</w:t>
      </w:r>
      <w:r>
        <w:rPr>
          <w:rFonts w:ascii="Calibri" w:hAnsi="Calibri" w:cs="Calibri"/>
        </w:rPr>
        <w:t>].</w:t>
      </w:r>
      <w:r w:rsidRPr="00D41322">
        <w:rPr>
          <w:rFonts w:ascii="Calibri" w:hAnsi="Calibri" w:cs="Calibri"/>
        </w:rPr>
        <w:t xml:space="preserve"> </w:t>
      </w:r>
    </w:p>
    <w:p w14:paraId="3495BD39" w14:textId="614FAF9B" w:rsidR="002235F6" w:rsidRPr="00C634C3" w:rsidRDefault="00FB26FE" w:rsidP="00D93EC5">
      <w:pPr>
        <w:pStyle w:val="ListParagraph"/>
        <w:numPr>
          <w:ilvl w:val="0"/>
          <w:numId w:val="2"/>
        </w:numPr>
        <w:spacing w:after="0" w:line="276" w:lineRule="auto"/>
        <w:ind w:left="360" w:hanging="274"/>
        <w:contextualSpacing w:val="0"/>
        <w:jc w:val="both"/>
        <w:rPr>
          <w:rFonts w:ascii="Calibri" w:hAnsi="Calibri" w:cs="Calibri"/>
          <w:color w:val="0D2C6C"/>
          <w:sz w:val="24"/>
          <w:szCs w:val="24"/>
        </w:rPr>
      </w:pPr>
      <w:r>
        <w:rPr>
          <w:rFonts w:ascii="Calibri" w:hAnsi="Calibri" w:cs="Calibri"/>
          <w:color w:val="0D2C6C"/>
          <w:sz w:val="24"/>
          <w:szCs w:val="24"/>
        </w:rPr>
        <w:t>Relocation Allowance</w:t>
      </w:r>
    </w:p>
    <w:p w14:paraId="2A7EAC27" w14:textId="77777777" w:rsidR="00FB26FE" w:rsidRPr="00FB26FE" w:rsidRDefault="00FB26FE" w:rsidP="00FB26FE">
      <w:pPr>
        <w:spacing w:after="80" w:line="276" w:lineRule="auto"/>
        <w:ind w:left="360"/>
        <w:jc w:val="both"/>
        <w:rPr>
          <w:rFonts w:ascii="Calibri" w:hAnsi="Calibri" w:cs="Calibri"/>
        </w:rPr>
      </w:pPr>
      <w:r w:rsidRPr="00FB26FE">
        <w:rPr>
          <w:rFonts w:ascii="Calibri" w:hAnsi="Calibri" w:cs="Calibri"/>
        </w:rPr>
        <w:t>[</w:t>
      </w:r>
      <w:r w:rsidRPr="00EC0A6A">
        <w:rPr>
          <w:rFonts w:ascii="Calibri" w:hAnsi="Calibri" w:cs="Calibri"/>
          <w:highlight w:val="yellow"/>
        </w:rPr>
        <w:t>If not applicable, delete this section.].</w:t>
      </w:r>
    </w:p>
    <w:p w14:paraId="589F1A13" w14:textId="5E46D8EE" w:rsidR="00FB26FE" w:rsidRPr="00FB26FE" w:rsidRDefault="00FB26FE" w:rsidP="00FB26FE">
      <w:pPr>
        <w:spacing w:after="80" w:line="276" w:lineRule="auto"/>
        <w:ind w:left="360"/>
        <w:jc w:val="both"/>
        <w:rPr>
          <w:rFonts w:ascii="Calibri" w:hAnsi="Calibri" w:cs="Calibri"/>
        </w:rPr>
      </w:pPr>
      <w:r w:rsidRPr="00FB26FE">
        <w:rPr>
          <w:rFonts w:ascii="Calibri" w:hAnsi="Calibri" w:cs="Calibri"/>
        </w:rPr>
        <w:t>The Department will provide a taxable relocation allowance of $[</w:t>
      </w:r>
      <w:r w:rsidRPr="00EC0A6A">
        <w:rPr>
          <w:rFonts w:ascii="Calibri" w:hAnsi="Calibri" w:cs="Calibri"/>
          <w:highlight w:val="yellow"/>
        </w:rPr>
        <w:t>Amount</w:t>
      </w:r>
      <w:r w:rsidRPr="00FB26FE">
        <w:rPr>
          <w:rFonts w:ascii="Calibri" w:hAnsi="Calibri" w:cs="Calibri"/>
        </w:rPr>
        <w:t>] to be paid on your first paycheck. [</w:t>
      </w:r>
      <w:r w:rsidRPr="00EC0A6A">
        <w:rPr>
          <w:rFonts w:ascii="Calibri" w:hAnsi="Calibri" w:cs="Calibri"/>
          <w:highlight w:val="yellow"/>
        </w:rPr>
        <w:t>If applicable, the department must complete and submit the Relocation Allowance Request Form</w:t>
      </w:r>
      <w:r w:rsidR="00F5312D">
        <w:rPr>
          <w:rFonts w:ascii="Calibri" w:hAnsi="Calibri" w:cs="Calibri"/>
        </w:rPr>
        <w:t>.</w:t>
      </w:r>
      <w:r w:rsidRPr="00FB26FE">
        <w:rPr>
          <w:rFonts w:ascii="Calibri" w:hAnsi="Calibri" w:cs="Calibri"/>
        </w:rPr>
        <w:t>]</w:t>
      </w:r>
    </w:p>
    <w:p w14:paraId="4AC68E2A" w14:textId="12F551ED" w:rsidR="00EC0A6A" w:rsidRDefault="00FB26FE" w:rsidP="00EC0A6A">
      <w:pPr>
        <w:spacing w:after="80" w:line="276" w:lineRule="auto"/>
        <w:ind w:left="360"/>
        <w:jc w:val="both"/>
        <w:rPr>
          <w:rFonts w:ascii="Calibri" w:hAnsi="Calibri" w:cs="Calibri"/>
        </w:rPr>
      </w:pPr>
      <w:r w:rsidRPr="00FB26FE">
        <w:rPr>
          <w:rFonts w:ascii="Calibri" w:hAnsi="Calibri" w:cs="Calibri"/>
        </w:rPr>
        <w:t xml:space="preserve">If you leave the </w:t>
      </w:r>
      <w:proofErr w:type="gramStart"/>
      <w:r w:rsidRPr="00FB26FE">
        <w:rPr>
          <w:rFonts w:ascii="Calibri" w:hAnsi="Calibri" w:cs="Calibri"/>
        </w:rPr>
        <w:t>employ</w:t>
      </w:r>
      <w:proofErr w:type="gramEnd"/>
      <w:r w:rsidRPr="00FB26FE">
        <w:rPr>
          <w:rFonts w:ascii="Calibri" w:hAnsi="Calibri" w:cs="Calibri"/>
        </w:rPr>
        <w:t xml:space="preserve"> of MSU for any reason within one year of your start date, the moving allowance and/or house hunting trip in its entirety must be paid back to MSU prior to the end of employment.</w:t>
      </w:r>
      <w:r w:rsidR="008970A1">
        <w:rPr>
          <w:rFonts w:ascii="Calibri" w:hAnsi="Calibri" w:cs="Calibri"/>
        </w:rPr>
        <w:t xml:space="preserve"> </w:t>
      </w:r>
      <w:r w:rsidRPr="00FB26FE">
        <w:rPr>
          <w:rFonts w:ascii="Calibri" w:hAnsi="Calibri" w:cs="Calibri"/>
        </w:rPr>
        <w:t>The amount may be withheld from your final paycheck(s).</w:t>
      </w:r>
    </w:p>
    <w:p w14:paraId="4C9454A5" w14:textId="5FCE8720" w:rsidR="00C00E45" w:rsidRDefault="00C00E45" w:rsidP="00D93EC5">
      <w:pPr>
        <w:pStyle w:val="ListParagraph"/>
        <w:numPr>
          <w:ilvl w:val="0"/>
          <w:numId w:val="2"/>
        </w:numPr>
        <w:spacing w:after="0" w:line="276" w:lineRule="auto"/>
        <w:ind w:left="360" w:hanging="270"/>
        <w:jc w:val="both"/>
        <w:rPr>
          <w:rFonts w:ascii="Calibri" w:hAnsi="Calibri" w:cs="Calibri"/>
          <w:sz w:val="24"/>
          <w:szCs w:val="24"/>
        </w:rPr>
      </w:pPr>
      <w:r w:rsidRPr="00C634C3">
        <w:rPr>
          <w:rFonts w:ascii="Calibri" w:hAnsi="Calibri" w:cs="Calibri"/>
          <w:color w:val="0D2C6C"/>
          <w:sz w:val="24"/>
          <w:szCs w:val="24"/>
        </w:rPr>
        <w:t>Orientation</w:t>
      </w:r>
    </w:p>
    <w:p w14:paraId="1E9266DB" w14:textId="4898E16E" w:rsidR="00DC2CA2" w:rsidRDefault="00A92092" w:rsidP="00A92092">
      <w:pPr>
        <w:pStyle w:val="ListParagraph"/>
        <w:spacing w:after="80" w:line="276" w:lineRule="auto"/>
        <w:ind w:left="360"/>
        <w:jc w:val="both"/>
        <w:rPr>
          <w:rFonts w:ascii="Calibri" w:hAnsi="Calibri" w:cs="Calibri"/>
        </w:rPr>
      </w:pPr>
      <w:r w:rsidRPr="00A92092">
        <w:rPr>
          <w:rFonts w:ascii="Calibri" w:hAnsi="Calibri" w:cs="Calibri"/>
        </w:rPr>
        <w:lastRenderedPageBreak/>
        <w:t xml:space="preserve">As a faculty member at Montana State </w:t>
      </w:r>
      <w:proofErr w:type="gramStart"/>
      <w:r w:rsidRPr="00A92092">
        <w:rPr>
          <w:rFonts w:ascii="Calibri" w:hAnsi="Calibri" w:cs="Calibri"/>
        </w:rPr>
        <w:t>University</w:t>
      </w:r>
      <w:proofErr w:type="gramEnd"/>
      <w:r w:rsidRPr="00A92092">
        <w:rPr>
          <w:rFonts w:ascii="Calibri" w:hAnsi="Calibri" w:cs="Calibri"/>
        </w:rPr>
        <w:t xml:space="preserve"> you are required to attend New Faculty Orientation. You will receive an email with more information from the Center for Faculty Excellence regarding date and location. Also</w:t>
      </w:r>
      <w:r w:rsidR="00C634C3">
        <w:rPr>
          <w:rFonts w:ascii="Calibri" w:hAnsi="Calibri" w:cs="Calibri"/>
        </w:rPr>
        <w:t>,</w:t>
      </w:r>
      <w:r w:rsidRPr="00A92092">
        <w:rPr>
          <w:rFonts w:ascii="Calibri" w:hAnsi="Calibri" w:cs="Calibri"/>
        </w:rPr>
        <w:t xml:space="preserve"> please visit the Center for Faculty Excellence website at </w:t>
      </w:r>
    </w:p>
    <w:p w14:paraId="2F078EAD" w14:textId="68556870" w:rsidR="00A92092" w:rsidRPr="00DC2CA2" w:rsidRDefault="00A92092" w:rsidP="006E6CAF">
      <w:pPr>
        <w:pStyle w:val="ListParagraph"/>
        <w:spacing w:line="276" w:lineRule="auto"/>
        <w:ind w:left="360"/>
        <w:contextualSpacing w:val="0"/>
        <w:jc w:val="both"/>
        <w:rPr>
          <w:rFonts w:ascii="Calibri" w:hAnsi="Calibri" w:cs="Calibri"/>
        </w:rPr>
      </w:pPr>
      <w:hyperlink r:id="rId9" w:history="1">
        <w:r w:rsidRPr="00C634C3">
          <w:rPr>
            <w:rStyle w:val="Hyperlink"/>
            <w:rFonts w:ascii="Calibri" w:hAnsi="Calibri" w:cs="Calibri"/>
            <w:color w:val="0D2C6C"/>
          </w:rPr>
          <w:t>http://www.montana.edu/facultyexcellence/</w:t>
        </w:r>
      </w:hyperlink>
      <w:r w:rsidRPr="00A92092">
        <w:rPr>
          <w:rFonts w:ascii="Calibri" w:hAnsi="Calibri" w:cs="Calibri"/>
        </w:rPr>
        <w:t xml:space="preserve"> for more information.</w:t>
      </w:r>
    </w:p>
    <w:p w14:paraId="7A9F197C" w14:textId="7C767D6E" w:rsidR="00C00E45" w:rsidRPr="00C634C3" w:rsidRDefault="00C00E45" w:rsidP="00D93EC5">
      <w:pPr>
        <w:pStyle w:val="ListParagraph"/>
        <w:numPr>
          <w:ilvl w:val="0"/>
          <w:numId w:val="2"/>
        </w:numPr>
        <w:spacing w:after="0" w:line="276" w:lineRule="auto"/>
        <w:ind w:left="360" w:hanging="274"/>
        <w:contextualSpacing w:val="0"/>
        <w:jc w:val="both"/>
        <w:rPr>
          <w:rFonts w:ascii="Calibri" w:hAnsi="Calibri" w:cs="Calibri"/>
          <w:color w:val="0D2C6C"/>
          <w:sz w:val="24"/>
          <w:szCs w:val="24"/>
        </w:rPr>
      </w:pPr>
      <w:r w:rsidRPr="00C634C3">
        <w:rPr>
          <w:rFonts w:ascii="Calibri" w:hAnsi="Calibri" w:cs="Calibri"/>
          <w:color w:val="0D2C6C"/>
          <w:sz w:val="24"/>
          <w:szCs w:val="24"/>
        </w:rPr>
        <w:t>Benefits and Leaves</w:t>
      </w:r>
    </w:p>
    <w:p w14:paraId="72256DF1" w14:textId="1B9196F5" w:rsidR="00202E87" w:rsidRPr="00F265CA" w:rsidRDefault="00202E87" w:rsidP="00F265CA">
      <w:pPr>
        <w:pStyle w:val="ListParagraph"/>
        <w:spacing w:after="0" w:line="276" w:lineRule="auto"/>
        <w:ind w:left="360"/>
        <w:contextualSpacing w:val="0"/>
        <w:jc w:val="both"/>
        <w:rPr>
          <w:rFonts w:ascii="Calibri" w:hAnsi="Calibri" w:cs="Calibri"/>
        </w:rPr>
      </w:pPr>
      <w:r w:rsidRPr="00202E87">
        <w:rPr>
          <w:rFonts w:ascii="Calibri" w:hAnsi="Calibri" w:cs="Calibri"/>
        </w:rPr>
        <w:t xml:space="preserve">While employed at Montana State University, you will be eligible for benefits provided to </w:t>
      </w:r>
      <w:proofErr w:type="gramStart"/>
      <w:r w:rsidRPr="00202E87">
        <w:rPr>
          <w:rFonts w:ascii="Calibri" w:hAnsi="Calibri" w:cs="Calibri"/>
        </w:rPr>
        <w:t>tenurable</w:t>
      </w:r>
      <w:proofErr w:type="gramEnd"/>
      <w:r w:rsidRPr="00202E87">
        <w:rPr>
          <w:rFonts w:ascii="Calibri" w:hAnsi="Calibri" w:cs="Calibri"/>
        </w:rPr>
        <w:t xml:space="preserve"> faculty under state law and the policies of the Montana University System and Montana State University. </w:t>
      </w:r>
      <w:r w:rsidRPr="00F265CA">
        <w:rPr>
          <w:rFonts w:ascii="Calibri" w:hAnsi="Calibri" w:cs="Calibri"/>
        </w:rPr>
        <w:t>Current benefits and leave policies are available at:</w:t>
      </w:r>
    </w:p>
    <w:p w14:paraId="20FA0ECB" w14:textId="5ABC7D57" w:rsidR="00202E87" w:rsidRPr="00C634C3" w:rsidRDefault="00C634C3" w:rsidP="00C634C3">
      <w:pPr>
        <w:spacing w:line="276" w:lineRule="auto"/>
        <w:ind w:firstLine="360"/>
        <w:jc w:val="both"/>
        <w:rPr>
          <w:rFonts w:ascii="Calibri" w:hAnsi="Calibri" w:cs="Calibri"/>
          <w:color w:val="0D2C6C"/>
        </w:rPr>
      </w:pPr>
      <w:hyperlink r:id="rId10" w:history="1">
        <w:r w:rsidRPr="00C634C3">
          <w:rPr>
            <w:rStyle w:val="Hyperlink"/>
            <w:rFonts w:ascii="Calibri" w:hAnsi="Calibri" w:cs="Calibri"/>
            <w:color w:val="0D2C6C"/>
          </w:rPr>
          <w:t>https://www.montana.edu/policy/hr_policies/index.html</w:t>
        </w:r>
      </w:hyperlink>
      <w:r w:rsidR="00202E87" w:rsidRPr="00C634C3">
        <w:rPr>
          <w:rFonts w:ascii="Calibri" w:hAnsi="Calibri" w:cs="Calibri"/>
          <w:color w:val="0D2C6C"/>
        </w:rPr>
        <w:t xml:space="preserve"> </w:t>
      </w:r>
    </w:p>
    <w:p w14:paraId="6428093C" w14:textId="54A176C6" w:rsidR="00EB4CB7" w:rsidRPr="00CF06DE" w:rsidRDefault="00EB4CB7" w:rsidP="00D93EC5">
      <w:pPr>
        <w:pStyle w:val="ListParagraph"/>
        <w:numPr>
          <w:ilvl w:val="0"/>
          <w:numId w:val="2"/>
        </w:numPr>
        <w:spacing w:after="0"/>
        <w:ind w:left="360" w:hanging="274"/>
        <w:contextualSpacing w:val="0"/>
        <w:jc w:val="both"/>
        <w:rPr>
          <w:rFonts w:ascii="Calibri" w:hAnsi="Calibri" w:cs="Calibri"/>
          <w:color w:val="0D2C6C"/>
          <w:sz w:val="24"/>
          <w:szCs w:val="24"/>
        </w:rPr>
      </w:pPr>
      <w:r w:rsidRPr="00CF06DE">
        <w:rPr>
          <w:rFonts w:ascii="Calibri" w:hAnsi="Calibri" w:cs="Calibri"/>
          <w:color w:val="0D2C6C"/>
          <w:sz w:val="24"/>
          <w:szCs w:val="24"/>
        </w:rPr>
        <w:t>Obligations</w:t>
      </w:r>
    </w:p>
    <w:p w14:paraId="4EA7BD1E" w14:textId="2EC340C5" w:rsidR="00575616" w:rsidRDefault="00575616" w:rsidP="00575616">
      <w:pPr>
        <w:pStyle w:val="ListParagraph"/>
        <w:ind w:left="360"/>
        <w:jc w:val="both"/>
        <w:rPr>
          <w:rFonts w:ascii="Calibri" w:hAnsi="Calibri" w:cs="Calibri"/>
        </w:rPr>
      </w:pPr>
      <w:r w:rsidRPr="00575616">
        <w:rPr>
          <w:rFonts w:ascii="Calibri" w:hAnsi="Calibri" w:cs="Calibri"/>
        </w:rPr>
        <w:t xml:space="preserve">While an employee of Montana State University, you are subject to all institutional policies and procedures. These are delineated in the Policies and Procedures Manual of the Board of Regents and the policies of Montana State University. All University policies may be accessed on the web at </w:t>
      </w:r>
      <w:hyperlink r:id="rId11" w:history="1">
        <w:r w:rsidRPr="00F265CA">
          <w:rPr>
            <w:rStyle w:val="Hyperlink"/>
            <w:rFonts w:ascii="Calibri" w:hAnsi="Calibri" w:cs="Calibri"/>
            <w:color w:val="0D2C6C"/>
          </w:rPr>
          <w:t>https://www.montana.edu/policy/#msubozeman</w:t>
        </w:r>
      </w:hyperlink>
      <w:r w:rsidRPr="00575616">
        <w:rPr>
          <w:rFonts w:ascii="Calibri" w:hAnsi="Calibri" w:cs="Calibri"/>
        </w:rPr>
        <w:t xml:space="preserve">. Policies specific to your rights and responsibilities as a faculty member may be accessible at: </w:t>
      </w:r>
    </w:p>
    <w:p w14:paraId="108CEFF9" w14:textId="7855E11D" w:rsidR="00575616" w:rsidRPr="00575616" w:rsidRDefault="00575616" w:rsidP="00575616">
      <w:pPr>
        <w:pStyle w:val="ListParagraph"/>
        <w:ind w:left="360"/>
        <w:contextualSpacing w:val="0"/>
        <w:jc w:val="both"/>
        <w:rPr>
          <w:rFonts w:ascii="Calibri" w:hAnsi="Calibri" w:cs="Calibri"/>
        </w:rPr>
      </w:pPr>
      <w:hyperlink r:id="rId12" w:history="1">
        <w:r w:rsidRPr="008A15EE">
          <w:rPr>
            <w:rStyle w:val="Hyperlink"/>
            <w:rFonts w:ascii="Calibri" w:hAnsi="Calibri" w:cs="Calibri"/>
            <w:color w:val="0D2C6C"/>
          </w:rPr>
          <w:t>https://www.montana.edu/hr/employee-labor-relations/index.html</w:t>
        </w:r>
      </w:hyperlink>
      <w:r w:rsidRPr="00575616">
        <w:rPr>
          <w:rFonts w:ascii="Calibri" w:hAnsi="Calibri" w:cs="Calibri"/>
        </w:rPr>
        <w:t xml:space="preserve">.  </w:t>
      </w:r>
    </w:p>
    <w:p w14:paraId="09DED1C4" w14:textId="1DD553C6" w:rsidR="00575616" w:rsidRPr="00575616" w:rsidRDefault="00575616" w:rsidP="00575616">
      <w:pPr>
        <w:pStyle w:val="ListParagraph"/>
        <w:ind w:left="360"/>
        <w:contextualSpacing w:val="0"/>
        <w:jc w:val="both"/>
        <w:rPr>
          <w:rFonts w:ascii="Calibri" w:hAnsi="Calibri" w:cs="Calibri"/>
        </w:rPr>
      </w:pPr>
      <w:r w:rsidRPr="00575616">
        <w:rPr>
          <w:rFonts w:ascii="Calibri" w:hAnsi="Calibri" w:cs="Calibri"/>
        </w:rPr>
        <w:t xml:space="preserve">You are also required to participate in the </w:t>
      </w:r>
      <w:r w:rsidRPr="008A15EE">
        <w:rPr>
          <w:rFonts w:ascii="Calibri" w:hAnsi="Calibri" w:cs="Calibri"/>
          <w:b/>
          <w:bCs/>
        </w:rPr>
        <w:t>First-Year Experience</w:t>
      </w:r>
      <w:r w:rsidRPr="00575616">
        <w:rPr>
          <w:rFonts w:ascii="Calibri" w:hAnsi="Calibri" w:cs="Calibri"/>
        </w:rPr>
        <w:t xml:space="preserve">, which will include a mentoring </w:t>
      </w:r>
      <w:r w:rsidR="00E45AB3" w:rsidRPr="00575616">
        <w:rPr>
          <w:rFonts w:ascii="Calibri" w:hAnsi="Calibri" w:cs="Calibri"/>
        </w:rPr>
        <w:t>program,</w:t>
      </w:r>
      <w:r w:rsidRPr="00575616">
        <w:rPr>
          <w:rFonts w:ascii="Calibri" w:hAnsi="Calibri" w:cs="Calibri"/>
        </w:rPr>
        <w:t xml:space="preserve"> and a special series of onboarding workshops and events presented throughout the academic year by the Center for Faculty Excellence.</w:t>
      </w:r>
    </w:p>
    <w:p w14:paraId="68D03711" w14:textId="78D7081B" w:rsidR="00575616" w:rsidRPr="00E35BB2" w:rsidRDefault="004B7720" w:rsidP="00E35BB2">
      <w:pPr>
        <w:pStyle w:val="ListParagraph"/>
        <w:ind w:left="360"/>
        <w:contextualSpacing w:val="0"/>
        <w:jc w:val="both"/>
        <w:rPr>
          <w:rFonts w:ascii="Calibri" w:hAnsi="Calibri" w:cs="Calibri"/>
        </w:rPr>
      </w:pPr>
      <w:r>
        <w:rPr>
          <w:rFonts w:ascii="Calibri" w:hAnsi="Calibri" w:cs="Calibri"/>
        </w:rPr>
        <w:t>Montana State University is</w:t>
      </w:r>
      <w:r w:rsidR="00575616" w:rsidRPr="00575616">
        <w:rPr>
          <w:rFonts w:ascii="Calibri" w:hAnsi="Calibri" w:cs="Calibri"/>
        </w:rPr>
        <w:t xml:space="preserve"> committed to providing students with </w:t>
      </w:r>
      <w:r w:rsidR="00E45AB3" w:rsidRPr="00575616">
        <w:rPr>
          <w:rFonts w:ascii="Calibri" w:hAnsi="Calibri" w:cs="Calibri"/>
        </w:rPr>
        <w:t>exceptional</w:t>
      </w:r>
      <w:r w:rsidR="00575616" w:rsidRPr="00575616">
        <w:rPr>
          <w:rFonts w:ascii="Calibri" w:hAnsi="Calibri" w:cs="Calibri"/>
        </w:rPr>
        <w:t xml:space="preserve"> educational experience. One of the cornerstones of our commitment to student success is ensuring accessibility and support for our students. As such, we expect that faculty will be available and present on campus during the work week when classes are in session to facilitate meaningful interactions with students inside and outside the classroom. </w:t>
      </w:r>
    </w:p>
    <w:p w14:paraId="4BC1E45C" w14:textId="64EDC298" w:rsidR="00575616" w:rsidRPr="00E35BB2" w:rsidRDefault="00575616" w:rsidP="00E35BB2">
      <w:pPr>
        <w:pStyle w:val="ListParagraph"/>
        <w:ind w:left="360"/>
        <w:jc w:val="both"/>
        <w:rPr>
          <w:rFonts w:ascii="Calibri" w:hAnsi="Calibri" w:cs="Calibri"/>
        </w:rPr>
      </w:pPr>
      <w:r w:rsidRPr="00575616">
        <w:rPr>
          <w:rFonts w:ascii="Calibri" w:hAnsi="Calibri" w:cs="Calibri"/>
        </w:rPr>
        <w:t>Your responsibilities as a faculty member include</w:t>
      </w:r>
      <w:r w:rsidR="00E05639">
        <w:rPr>
          <w:rFonts w:ascii="Calibri" w:hAnsi="Calibri" w:cs="Calibri"/>
        </w:rPr>
        <w:t xml:space="preserve"> maintaining regular office hours to provide students with academic support, mentorship, and advising opportunities</w:t>
      </w:r>
      <w:r w:rsidRPr="00575616">
        <w:rPr>
          <w:rFonts w:ascii="Calibri" w:hAnsi="Calibri" w:cs="Calibri"/>
        </w:rPr>
        <w:t>. Your presence in your office and availability are essential for fostering a supportive learning environment for students and contribut</w:t>
      </w:r>
      <w:r w:rsidR="00E05639">
        <w:rPr>
          <w:rFonts w:ascii="Calibri" w:hAnsi="Calibri" w:cs="Calibri"/>
        </w:rPr>
        <w:t>ing</w:t>
      </w:r>
      <w:r w:rsidRPr="00575616">
        <w:rPr>
          <w:rFonts w:ascii="Calibri" w:hAnsi="Calibri" w:cs="Calibri"/>
        </w:rPr>
        <w:t xml:space="preserve"> to the vibrant intellectual community we strive to cultivate at MSU.</w:t>
      </w:r>
    </w:p>
    <w:p w14:paraId="028B19A1" w14:textId="58764216" w:rsidR="00E35BB2" w:rsidRPr="00166CDB" w:rsidRDefault="00E35BB2" w:rsidP="00E35BB2">
      <w:pPr>
        <w:spacing w:line="276" w:lineRule="auto"/>
        <w:ind w:left="360"/>
        <w:jc w:val="both"/>
        <w:rPr>
          <w:rFonts w:ascii="Calibri" w:hAnsi="Calibri" w:cs="Calibri"/>
        </w:rPr>
      </w:pPr>
      <w:r w:rsidRPr="00166CDB">
        <w:rPr>
          <w:rFonts w:ascii="Calibri" w:hAnsi="Calibri" w:cs="Calibri"/>
        </w:rPr>
        <w:t xml:space="preserve">The MSU learning management system is used extensively by faculty in face-to-face and online courses to offer content, communicate with students, post grades, and collect assignments. MSU students are accustomed to and depend on the university’s </w:t>
      </w:r>
      <w:r w:rsidR="00957F22">
        <w:rPr>
          <w:rFonts w:ascii="Calibri" w:hAnsi="Calibri" w:cs="Calibri"/>
        </w:rPr>
        <w:t>standard</w:t>
      </w:r>
      <w:r w:rsidRPr="00166CDB">
        <w:rPr>
          <w:rFonts w:ascii="Calibri" w:hAnsi="Calibri" w:cs="Calibri"/>
        </w:rPr>
        <w:t xml:space="preserve"> learning management system to organize, schedule</w:t>
      </w:r>
      <w:r w:rsidR="00957F22">
        <w:rPr>
          <w:rFonts w:ascii="Calibri" w:hAnsi="Calibri" w:cs="Calibri"/>
        </w:rPr>
        <w:t>,</w:t>
      </w:r>
      <w:r w:rsidRPr="00166CDB">
        <w:rPr>
          <w:rFonts w:ascii="Calibri" w:hAnsi="Calibri" w:cs="Calibri"/>
        </w:rPr>
        <w:t xml:space="preserve"> and support their coursework and academic success. </w:t>
      </w:r>
    </w:p>
    <w:p w14:paraId="2D62E166" w14:textId="709A44F5" w:rsidR="00E35BB2" w:rsidRDefault="00E35BB2" w:rsidP="00E35BB2">
      <w:pPr>
        <w:spacing w:line="276" w:lineRule="auto"/>
        <w:ind w:left="360"/>
        <w:jc w:val="both"/>
        <w:rPr>
          <w:rFonts w:ascii="Calibri" w:hAnsi="Calibri" w:cs="Calibri"/>
        </w:rPr>
      </w:pPr>
      <w:r w:rsidRPr="00166CDB">
        <w:rPr>
          <w:rFonts w:ascii="Calibri" w:hAnsi="Calibri" w:cs="Calibri"/>
        </w:rPr>
        <w:t xml:space="preserve">You will use the learning management system supported by MSU to, at a minimum, post your syllabus, use the announcement tool as the primary means to communicate with students about your class, and post course content in an organized manner. Starting </w:t>
      </w:r>
      <w:r w:rsidR="00CF06DE">
        <w:rPr>
          <w:rFonts w:ascii="Calibri" w:hAnsi="Calibri" w:cs="Calibri"/>
        </w:rPr>
        <w:t xml:space="preserve">in the </w:t>
      </w:r>
      <w:r w:rsidRPr="00166CDB">
        <w:rPr>
          <w:rFonts w:ascii="Calibri" w:hAnsi="Calibri" w:cs="Calibri"/>
        </w:rPr>
        <w:t xml:space="preserve">Fall Semester </w:t>
      </w:r>
      <w:r w:rsidR="00CF06DE">
        <w:rPr>
          <w:rFonts w:ascii="Calibri" w:hAnsi="Calibri" w:cs="Calibri"/>
        </w:rPr>
        <w:t xml:space="preserve">of </w:t>
      </w:r>
      <w:r w:rsidRPr="00166CDB">
        <w:rPr>
          <w:rFonts w:ascii="Calibri" w:hAnsi="Calibri" w:cs="Calibri"/>
        </w:rPr>
        <w:t>2025, Canvas will be the official MSU</w:t>
      </w:r>
      <w:r w:rsidR="00CF06DE">
        <w:rPr>
          <w:rFonts w:ascii="Calibri" w:hAnsi="Calibri" w:cs="Calibri"/>
        </w:rPr>
        <w:t>-</w:t>
      </w:r>
      <w:r w:rsidRPr="00166CDB">
        <w:rPr>
          <w:rFonts w:ascii="Calibri" w:hAnsi="Calibri" w:cs="Calibri"/>
        </w:rPr>
        <w:t xml:space="preserve">required </w:t>
      </w:r>
      <w:r w:rsidR="00957F22">
        <w:rPr>
          <w:rFonts w:ascii="Calibri" w:hAnsi="Calibri" w:cs="Calibri"/>
        </w:rPr>
        <w:t>l</w:t>
      </w:r>
      <w:r w:rsidRPr="00166CDB">
        <w:rPr>
          <w:rFonts w:ascii="Calibri" w:hAnsi="Calibri" w:cs="Calibri"/>
        </w:rPr>
        <w:t>earning management system. </w:t>
      </w:r>
      <w:r w:rsidR="00F5312D">
        <w:rPr>
          <w:rFonts w:ascii="Calibri" w:hAnsi="Calibri" w:cs="Calibri"/>
        </w:rPr>
        <w:t xml:space="preserve">Canvas training can be accessed at: </w:t>
      </w:r>
      <w:hyperlink r:id="rId13" w:history="1">
        <w:r w:rsidR="00F5312D" w:rsidRPr="00102619">
          <w:rPr>
            <w:rStyle w:val="Hyperlink"/>
            <w:rFonts w:ascii="Calibri" w:hAnsi="Calibri" w:cs="Calibri"/>
            <w:color w:val="0D2C6C"/>
          </w:rPr>
          <w:t>https://ato.montana.edu/canvas/learning/</w:t>
        </w:r>
      </w:hyperlink>
      <w:r w:rsidR="00102619">
        <w:rPr>
          <w:rFonts w:ascii="Calibri" w:hAnsi="Calibri" w:cs="Calibri"/>
        </w:rPr>
        <w:t>.</w:t>
      </w:r>
    </w:p>
    <w:p w14:paraId="4996079A" w14:textId="56B12011" w:rsidR="00756790" w:rsidRPr="00CF06DE" w:rsidRDefault="009A3841" w:rsidP="00D93EC5">
      <w:pPr>
        <w:pStyle w:val="ListParagraph"/>
        <w:numPr>
          <w:ilvl w:val="0"/>
          <w:numId w:val="2"/>
        </w:numPr>
        <w:spacing w:after="0"/>
        <w:ind w:left="360" w:hanging="270"/>
        <w:jc w:val="both"/>
        <w:rPr>
          <w:rFonts w:ascii="Calibri" w:hAnsi="Calibri" w:cs="Calibri"/>
          <w:color w:val="0D2C6C"/>
          <w:sz w:val="24"/>
          <w:szCs w:val="24"/>
        </w:rPr>
      </w:pPr>
      <w:r w:rsidRPr="00CF06DE">
        <w:rPr>
          <w:rFonts w:ascii="Calibri" w:hAnsi="Calibri" w:cs="Calibri"/>
          <w:color w:val="0D2C6C"/>
          <w:sz w:val="24"/>
          <w:szCs w:val="24"/>
        </w:rPr>
        <w:t>Approval</w:t>
      </w:r>
    </w:p>
    <w:p w14:paraId="40AF23B6" w14:textId="7A9F15E8" w:rsidR="00C93FD5" w:rsidRDefault="00C93FD5" w:rsidP="00C93FD5">
      <w:pPr>
        <w:spacing w:after="240"/>
        <w:ind w:left="360"/>
        <w:jc w:val="both"/>
        <w:rPr>
          <w:rFonts w:ascii="Calibri" w:hAnsi="Calibri" w:cs="Calibri"/>
        </w:rPr>
      </w:pPr>
      <w:r w:rsidRPr="00C93FD5">
        <w:rPr>
          <w:rFonts w:ascii="Calibri" w:hAnsi="Calibri" w:cs="Calibri"/>
        </w:rPr>
        <w:lastRenderedPageBreak/>
        <w:t xml:space="preserve">This appointment is contingent upon </w:t>
      </w:r>
      <w:r w:rsidR="00CF06DE">
        <w:rPr>
          <w:rFonts w:ascii="Calibri" w:hAnsi="Calibri" w:cs="Calibri"/>
        </w:rPr>
        <w:t xml:space="preserve">the </w:t>
      </w:r>
      <w:r w:rsidRPr="00C93FD5">
        <w:rPr>
          <w:rFonts w:ascii="Calibri" w:hAnsi="Calibri" w:cs="Calibri"/>
        </w:rPr>
        <w:t>approval of the Commissioner of Higher Education</w:t>
      </w:r>
      <w:r>
        <w:rPr>
          <w:rFonts w:ascii="Calibri" w:hAnsi="Calibri" w:cs="Calibri"/>
        </w:rPr>
        <w:t xml:space="preserve">. </w:t>
      </w:r>
    </w:p>
    <w:p w14:paraId="32643E76" w14:textId="1FEA2D8D" w:rsidR="00B87C75" w:rsidRPr="00B87C75" w:rsidRDefault="00B87C75" w:rsidP="00B87C75">
      <w:pPr>
        <w:spacing w:after="240"/>
        <w:ind w:left="360"/>
        <w:jc w:val="both"/>
        <w:rPr>
          <w:rFonts w:ascii="Calibri" w:hAnsi="Calibri" w:cs="Calibri"/>
        </w:rPr>
      </w:pPr>
      <w:r w:rsidRPr="00B87C75">
        <w:rPr>
          <w:rFonts w:ascii="Calibri" w:hAnsi="Calibri" w:cs="Calibri"/>
        </w:rPr>
        <w:t>Your signature below indicates your acceptance of this appointment</w:t>
      </w:r>
      <w:r w:rsidR="00CD47E1">
        <w:rPr>
          <w:rFonts w:ascii="Calibri" w:hAnsi="Calibri" w:cs="Calibri"/>
        </w:rPr>
        <w:t>.</w:t>
      </w:r>
    </w:p>
    <w:p w14:paraId="5FD0042C" w14:textId="72D0A143" w:rsidR="00DE0DC7" w:rsidRDefault="00DE0DC7" w:rsidP="00C93FD5">
      <w:pPr>
        <w:spacing w:after="240"/>
        <w:ind w:left="360"/>
        <w:jc w:val="both"/>
        <w:rPr>
          <w:rFonts w:ascii="Calibri" w:hAnsi="Calibri" w:cs="Calibri"/>
        </w:rPr>
      </w:pPr>
      <w:r>
        <w:rPr>
          <w:rFonts w:ascii="Calibri" w:hAnsi="Calibri" w:cs="Calibri"/>
        </w:rPr>
        <w:t>Welcome to Montana State University. We look forward to working with you</w:t>
      </w:r>
      <w:r w:rsidR="00AB5831">
        <w:rPr>
          <w:rFonts w:ascii="Calibri" w:hAnsi="Calibri" w:cs="Calibri"/>
        </w:rPr>
        <w:t>!</w:t>
      </w:r>
    </w:p>
    <w:p w14:paraId="2E187707" w14:textId="05E48136" w:rsidR="00F050C8" w:rsidRDefault="00F25C33" w:rsidP="00C93FD5">
      <w:pPr>
        <w:ind w:left="360"/>
        <w:jc w:val="both"/>
        <w:rPr>
          <w:rFonts w:ascii="Calibri" w:hAnsi="Calibri" w:cs="Calibri"/>
        </w:rPr>
      </w:pPr>
      <w:r>
        <w:rPr>
          <w:rFonts w:ascii="Calibri" w:hAnsi="Calibri" w:cs="Calibri"/>
        </w:rPr>
        <w:t xml:space="preserve">Sincerely, </w:t>
      </w:r>
    </w:p>
    <w:p w14:paraId="2A11FE18" w14:textId="77777777" w:rsidR="00464A95" w:rsidRPr="00865385" w:rsidRDefault="00464A95" w:rsidP="009D7AC1">
      <w:pPr>
        <w:ind w:left="360" w:hanging="90"/>
        <w:rPr>
          <w:rFonts w:ascii="Calibri" w:hAnsi="Calibri" w:cs="Calibri"/>
          <w:sz w:val="6"/>
          <w:szCs w:val="6"/>
        </w:rPr>
      </w:pPr>
    </w:p>
    <w:p w14:paraId="7F73FBC5" w14:textId="4BA59355" w:rsidR="00F25C33" w:rsidRDefault="00F050C8" w:rsidP="009D7AC1">
      <w:pPr>
        <w:ind w:left="360" w:hanging="90"/>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66003327" wp14:editId="36464855">
                <wp:simplePos x="0" y="0"/>
                <wp:positionH relativeFrom="column">
                  <wp:posOffset>193675</wp:posOffset>
                </wp:positionH>
                <wp:positionV relativeFrom="paragraph">
                  <wp:posOffset>229235</wp:posOffset>
                </wp:positionV>
                <wp:extent cx="5736566" cy="0"/>
                <wp:effectExtent l="0" t="0" r="0" b="0"/>
                <wp:wrapNone/>
                <wp:docPr id="1939327819"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EB3176" id="Straight Connector 1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4001C397" w14:textId="50A4E9DA" w:rsidR="00F25C33" w:rsidRDefault="00EE6FF2" w:rsidP="00CF06DE">
      <w:pPr>
        <w:spacing w:after="0" w:line="276" w:lineRule="auto"/>
        <w:ind w:left="360"/>
        <w:rPr>
          <w:rFonts w:ascii="Calibri" w:hAnsi="Calibri" w:cs="Calibri"/>
        </w:rPr>
      </w:pPr>
      <w:r>
        <w:rPr>
          <w:rFonts w:ascii="Calibri" w:hAnsi="Calibri" w:cs="Calibri"/>
        </w:rPr>
        <w:t>[</w:t>
      </w:r>
      <w:r w:rsidR="00F55D87" w:rsidRPr="00E86E9F">
        <w:rPr>
          <w:rFonts w:ascii="Calibri" w:hAnsi="Calibri" w:cs="Calibri"/>
          <w:highlight w:val="yellow"/>
        </w:rPr>
        <w:t>Dept Head</w:t>
      </w:r>
      <w:r w:rsidR="001A7081" w:rsidRPr="00E86E9F">
        <w:rPr>
          <w:rFonts w:ascii="Calibri" w:hAnsi="Calibri" w:cs="Calibri"/>
          <w:highlight w:val="yellow"/>
        </w:rPr>
        <w:t xml:space="preserve">/Dean </w:t>
      </w:r>
      <w:r w:rsidR="003A3A5C" w:rsidRPr="00E86E9F">
        <w:rPr>
          <w:rFonts w:ascii="Calibri" w:hAnsi="Calibri" w:cs="Calibri"/>
          <w:highlight w:val="yellow"/>
        </w:rPr>
        <w:t>Name</w:t>
      </w:r>
      <w:r>
        <w:rPr>
          <w:rFonts w:ascii="Calibri" w:hAnsi="Calibri" w:cs="Calibri"/>
        </w:rPr>
        <w:t>]</w:t>
      </w:r>
      <w:r w:rsidR="00F050C8">
        <w:rPr>
          <w:rFonts w:ascii="Calibri" w:hAnsi="Calibri" w:cs="Calibri"/>
        </w:rPr>
        <w:tab/>
      </w:r>
      <w:r w:rsidR="00F050C8">
        <w:rPr>
          <w:rFonts w:ascii="Calibri" w:hAnsi="Calibri" w:cs="Calibri"/>
        </w:rPr>
        <w:tab/>
      </w:r>
      <w:r w:rsidR="00F050C8">
        <w:rPr>
          <w:rFonts w:ascii="Calibri" w:hAnsi="Calibri" w:cs="Calibri"/>
        </w:rPr>
        <w:tab/>
      </w:r>
      <w:r w:rsidR="003A3A5C">
        <w:rPr>
          <w:rFonts w:ascii="Calibri" w:hAnsi="Calibri" w:cs="Calibri"/>
        </w:rPr>
        <w:tab/>
      </w:r>
      <w:r w:rsidR="003A3A5C">
        <w:rPr>
          <w:rFonts w:ascii="Calibri" w:hAnsi="Calibri" w:cs="Calibri"/>
        </w:rPr>
        <w:tab/>
      </w:r>
      <w:r w:rsidR="003A3A5C">
        <w:rPr>
          <w:rFonts w:ascii="Calibri" w:hAnsi="Calibri" w:cs="Calibri"/>
        </w:rPr>
        <w:tab/>
      </w:r>
      <w:r w:rsidR="00F050C8">
        <w:rPr>
          <w:rFonts w:ascii="Calibri" w:hAnsi="Calibri" w:cs="Calibri"/>
        </w:rPr>
        <w:t>Date</w:t>
      </w:r>
    </w:p>
    <w:p w14:paraId="28C2583E" w14:textId="563AB01A" w:rsidR="00F25C33" w:rsidRDefault="001D2DEF" w:rsidP="00CF06DE">
      <w:pPr>
        <w:spacing w:after="0" w:line="276" w:lineRule="auto"/>
        <w:ind w:left="360"/>
        <w:rPr>
          <w:rFonts w:ascii="Calibri" w:hAnsi="Calibri" w:cs="Calibri"/>
        </w:rPr>
      </w:pPr>
      <w:r>
        <w:rPr>
          <w:rFonts w:ascii="Calibri" w:hAnsi="Calibri" w:cs="Calibri"/>
        </w:rPr>
        <w:t>[</w:t>
      </w:r>
      <w:r w:rsidRPr="00E86E9F">
        <w:rPr>
          <w:rFonts w:ascii="Calibri" w:hAnsi="Calibri" w:cs="Calibri"/>
          <w:highlight w:val="yellow"/>
        </w:rPr>
        <w:t>Title</w:t>
      </w:r>
      <w:r>
        <w:rPr>
          <w:rFonts w:ascii="Calibri" w:hAnsi="Calibri" w:cs="Calibri"/>
        </w:rPr>
        <w:t>]</w:t>
      </w:r>
    </w:p>
    <w:p w14:paraId="6DBA4BFC" w14:textId="41400CDE" w:rsidR="002B7B0B" w:rsidRPr="00865385" w:rsidRDefault="002B7B0B" w:rsidP="00CF06DE">
      <w:pPr>
        <w:rPr>
          <w:rFonts w:ascii="Calibri" w:hAnsi="Calibri" w:cs="Calibri"/>
          <w:sz w:val="6"/>
          <w:szCs w:val="6"/>
        </w:rPr>
      </w:pPr>
    </w:p>
    <w:p w14:paraId="1F01EEBF" w14:textId="77777777" w:rsidR="002B7B0B" w:rsidRDefault="002B7B0B" w:rsidP="00CF06DE">
      <w:pPr>
        <w:ind w:left="360"/>
        <w:rPr>
          <w:rFonts w:ascii="Calibri" w:hAnsi="Calibri" w:cs="Calibri"/>
        </w:rPr>
      </w:pPr>
      <w:r>
        <w:rPr>
          <w:rFonts w:ascii="Calibri" w:hAnsi="Calibri" w:cs="Calibri"/>
          <w:noProof/>
        </w:rPr>
        <mc:AlternateContent>
          <mc:Choice Requires="wps">
            <w:drawing>
              <wp:anchor distT="0" distB="0" distL="114300" distR="114300" simplePos="0" relativeHeight="251664384" behindDoc="0" locked="0" layoutInCell="1" allowOverlap="1" wp14:anchorId="5705A336" wp14:editId="4151C0BE">
                <wp:simplePos x="0" y="0"/>
                <wp:positionH relativeFrom="column">
                  <wp:posOffset>193675</wp:posOffset>
                </wp:positionH>
                <wp:positionV relativeFrom="paragraph">
                  <wp:posOffset>229235</wp:posOffset>
                </wp:positionV>
                <wp:extent cx="5736566" cy="0"/>
                <wp:effectExtent l="0" t="0" r="0" b="0"/>
                <wp:wrapNone/>
                <wp:docPr id="1809975862"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61BCEB" id="Straight Connector 1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2830D3F4" w14:textId="377E3CE5" w:rsidR="002B7B0B" w:rsidRDefault="001D2DEF" w:rsidP="00CF06DE">
      <w:pPr>
        <w:spacing w:after="0" w:line="276" w:lineRule="auto"/>
        <w:ind w:left="360"/>
        <w:rPr>
          <w:rFonts w:ascii="Calibri" w:hAnsi="Calibri" w:cs="Calibri"/>
        </w:rPr>
      </w:pPr>
      <w:r>
        <w:rPr>
          <w:rFonts w:ascii="Calibri" w:hAnsi="Calibri" w:cs="Calibri"/>
        </w:rPr>
        <w:t>[</w:t>
      </w:r>
      <w:r w:rsidR="00F55D87" w:rsidRPr="00E86E9F">
        <w:rPr>
          <w:rFonts w:ascii="Calibri" w:hAnsi="Calibri" w:cs="Calibri"/>
          <w:highlight w:val="yellow"/>
        </w:rPr>
        <w:t xml:space="preserve">Vice President </w:t>
      </w:r>
      <w:r w:rsidR="001A7081" w:rsidRPr="00E86E9F">
        <w:rPr>
          <w:rFonts w:ascii="Calibri" w:hAnsi="Calibri" w:cs="Calibri"/>
          <w:highlight w:val="yellow"/>
        </w:rPr>
        <w:t xml:space="preserve">for Research </w:t>
      </w:r>
      <w:r w:rsidR="00F55D87" w:rsidRPr="00E86E9F">
        <w:rPr>
          <w:rFonts w:ascii="Calibri" w:hAnsi="Calibri" w:cs="Calibri"/>
          <w:highlight w:val="yellow"/>
        </w:rPr>
        <w:t>Name</w:t>
      </w:r>
      <w:r>
        <w:rPr>
          <w:rFonts w:ascii="Calibri" w:hAnsi="Calibri" w:cs="Calibri"/>
        </w:rPr>
        <w:t>]</w:t>
      </w:r>
      <w:r w:rsidR="002B7B0B">
        <w:rPr>
          <w:rFonts w:ascii="Calibri" w:hAnsi="Calibri" w:cs="Calibri"/>
        </w:rPr>
        <w:tab/>
      </w:r>
      <w:r w:rsidR="002B7B0B">
        <w:rPr>
          <w:rFonts w:ascii="Calibri" w:hAnsi="Calibri" w:cs="Calibri"/>
        </w:rPr>
        <w:tab/>
      </w:r>
      <w:r w:rsidR="002B7B0B">
        <w:rPr>
          <w:rFonts w:ascii="Calibri" w:hAnsi="Calibri" w:cs="Calibri"/>
        </w:rPr>
        <w:tab/>
      </w:r>
      <w:r w:rsidR="002B7B0B">
        <w:rPr>
          <w:rFonts w:ascii="Calibri" w:hAnsi="Calibri" w:cs="Calibri"/>
        </w:rPr>
        <w:tab/>
      </w:r>
      <w:r w:rsidR="002B7B0B">
        <w:rPr>
          <w:rFonts w:ascii="Calibri" w:hAnsi="Calibri" w:cs="Calibri"/>
        </w:rPr>
        <w:tab/>
        <w:t>Date</w:t>
      </w:r>
    </w:p>
    <w:p w14:paraId="358B8A00" w14:textId="77777777" w:rsidR="001D2DEF" w:rsidRDefault="001D2DEF" w:rsidP="00CF06DE">
      <w:pPr>
        <w:spacing w:after="0" w:line="276" w:lineRule="auto"/>
        <w:ind w:left="360"/>
        <w:rPr>
          <w:rFonts w:ascii="Calibri" w:hAnsi="Calibri" w:cs="Calibri"/>
        </w:rPr>
      </w:pPr>
      <w:r>
        <w:rPr>
          <w:rFonts w:ascii="Calibri" w:hAnsi="Calibri" w:cs="Calibri"/>
        </w:rPr>
        <w:t>[</w:t>
      </w:r>
      <w:r w:rsidRPr="00E86E9F">
        <w:rPr>
          <w:rFonts w:ascii="Calibri" w:hAnsi="Calibri" w:cs="Calibri"/>
          <w:highlight w:val="yellow"/>
        </w:rPr>
        <w:t>Title</w:t>
      </w:r>
      <w:r>
        <w:rPr>
          <w:rFonts w:ascii="Calibri" w:hAnsi="Calibri" w:cs="Calibri"/>
        </w:rPr>
        <w:t>]</w:t>
      </w:r>
    </w:p>
    <w:p w14:paraId="1C147359" w14:textId="6C0C985F" w:rsidR="002B7B0B" w:rsidRPr="00865385" w:rsidRDefault="002B7B0B" w:rsidP="00CF06DE">
      <w:pPr>
        <w:ind w:left="360"/>
        <w:rPr>
          <w:rFonts w:ascii="Calibri" w:hAnsi="Calibri" w:cs="Calibri"/>
          <w:sz w:val="6"/>
          <w:szCs w:val="6"/>
        </w:rPr>
      </w:pPr>
    </w:p>
    <w:p w14:paraId="5799E1E4" w14:textId="2A65EC5D" w:rsidR="002B7B0B" w:rsidRDefault="002B7B0B" w:rsidP="00CF06DE">
      <w:pPr>
        <w:ind w:left="360"/>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1" allowOverlap="1" wp14:anchorId="75E475DF" wp14:editId="785C0705">
                <wp:simplePos x="0" y="0"/>
                <wp:positionH relativeFrom="column">
                  <wp:posOffset>193675</wp:posOffset>
                </wp:positionH>
                <wp:positionV relativeFrom="paragraph">
                  <wp:posOffset>229235</wp:posOffset>
                </wp:positionV>
                <wp:extent cx="5736566" cy="0"/>
                <wp:effectExtent l="0" t="0" r="0" b="0"/>
                <wp:wrapNone/>
                <wp:docPr id="367453628"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5D528D" id="Straight Connector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457BC962" w14:textId="29624C09" w:rsidR="002B7B0B" w:rsidRDefault="001D2DEF" w:rsidP="00CF06DE">
      <w:pPr>
        <w:spacing w:after="0" w:line="276" w:lineRule="auto"/>
        <w:ind w:left="360"/>
        <w:rPr>
          <w:rFonts w:ascii="Calibri" w:hAnsi="Calibri" w:cs="Calibri"/>
        </w:rPr>
      </w:pPr>
      <w:r w:rsidRPr="00E86E9F">
        <w:rPr>
          <w:rFonts w:ascii="Calibri" w:hAnsi="Calibri" w:cs="Calibri"/>
        </w:rPr>
        <w:t>[</w:t>
      </w:r>
      <w:r w:rsidR="004B2F67" w:rsidRPr="00E86E9F">
        <w:rPr>
          <w:rFonts w:ascii="Calibri" w:hAnsi="Calibri" w:cs="Calibri"/>
          <w:highlight w:val="yellow"/>
        </w:rPr>
        <w:t>Executive Vice President for Academic Affairs &amp; Provost Name</w:t>
      </w:r>
      <w:r>
        <w:rPr>
          <w:rFonts w:ascii="Calibri" w:hAnsi="Calibri" w:cs="Calibri"/>
        </w:rPr>
        <w:t>]</w:t>
      </w:r>
      <w:r>
        <w:rPr>
          <w:rFonts w:ascii="Calibri" w:hAnsi="Calibri" w:cs="Calibri"/>
        </w:rPr>
        <w:tab/>
      </w:r>
      <w:r w:rsidR="002B7B0B">
        <w:rPr>
          <w:rFonts w:ascii="Calibri" w:hAnsi="Calibri" w:cs="Calibri"/>
        </w:rPr>
        <w:t>Date</w:t>
      </w:r>
    </w:p>
    <w:p w14:paraId="29670553" w14:textId="77777777" w:rsidR="001D2DEF" w:rsidRDefault="001D2DEF" w:rsidP="00CF06DE">
      <w:pPr>
        <w:spacing w:after="0" w:line="276" w:lineRule="auto"/>
        <w:ind w:left="360"/>
        <w:rPr>
          <w:rFonts w:ascii="Calibri" w:hAnsi="Calibri" w:cs="Calibri"/>
        </w:rPr>
      </w:pPr>
      <w:r>
        <w:rPr>
          <w:rFonts w:ascii="Calibri" w:hAnsi="Calibri" w:cs="Calibri"/>
        </w:rPr>
        <w:t>[</w:t>
      </w:r>
      <w:r w:rsidRPr="00E86E9F">
        <w:rPr>
          <w:rFonts w:ascii="Calibri" w:hAnsi="Calibri" w:cs="Calibri"/>
          <w:highlight w:val="yellow"/>
        </w:rPr>
        <w:t>Title</w:t>
      </w:r>
      <w:r>
        <w:rPr>
          <w:rFonts w:ascii="Calibri" w:hAnsi="Calibri" w:cs="Calibri"/>
        </w:rPr>
        <w:t>]</w:t>
      </w:r>
    </w:p>
    <w:p w14:paraId="7A8494CB" w14:textId="77777777" w:rsidR="001D2DEF" w:rsidRPr="00865385" w:rsidRDefault="001D2DEF" w:rsidP="00CF06DE">
      <w:pPr>
        <w:ind w:left="360"/>
        <w:rPr>
          <w:rFonts w:ascii="Calibri" w:hAnsi="Calibri" w:cs="Calibri"/>
          <w:sz w:val="6"/>
          <w:szCs w:val="6"/>
        </w:rPr>
      </w:pPr>
    </w:p>
    <w:p w14:paraId="3E5A549A" w14:textId="06D32B96" w:rsidR="00336CA1" w:rsidRDefault="008A5B41" w:rsidP="00336CA1">
      <w:pPr>
        <w:ind w:left="360"/>
        <w:rPr>
          <w:rFonts w:ascii="Calibri" w:hAnsi="Calibri" w:cs="Calibri"/>
        </w:rPr>
      </w:pPr>
      <w:r>
        <w:rPr>
          <w:rFonts w:ascii="Calibri" w:hAnsi="Calibri" w:cs="Calibri"/>
          <w:noProof/>
        </w:rPr>
        <mc:AlternateContent>
          <mc:Choice Requires="wps">
            <w:drawing>
              <wp:anchor distT="0" distB="0" distL="114300" distR="114300" simplePos="0" relativeHeight="251668480" behindDoc="0" locked="0" layoutInCell="1" allowOverlap="1" wp14:anchorId="45979AFE" wp14:editId="7D864E63">
                <wp:simplePos x="0" y="0"/>
                <wp:positionH relativeFrom="column">
                  <wp:posOffset>193675</wp:posOffset>
                </wp:positionH>
                <wp:positionV relativeFrom="paragraph">
                  <wp:posOffset>229235</wp:posOffset>
                </wp:positionV>
                <wp:extent cx="5736566" cy="0"/>
                <wp:effectExtent l="0" t="0" r="0" b="0"/>
                <wp:wrapNone/>
                <wp:docPr id="1487138240"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53334D" id="Straight Connector 1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7B1695F2" w14:textId="6E3BD9B4" w:rsidR="008A5B41" w:rsidRDefault="001D2DEF" w:rsidP="00CF06DE">
      <w:pPr>
        <w:spacing w:after="0" w:line="276" w:lineRule="auto"/>
        <w:ind w:left="360"/>
        <w:rPr>
          <w:rFonts w:ascii="Calibri" w:hAnsi="Calibri" w:cs="Calibri"/>
        </w:rPr>
      </w:pPr>
      <w:r>
        <w:rPr>
          <w:rFonts w:ascii="Calibri" w:hAnsi="Calibri" w:cs="Calibri"/>
        </w:rPr>
        <w:t>[</w:t>
      </w:r>
      <w:r w:rsidR="008A5B41" w:rsidRPr="00E86E9F">
        <w:rPr>
          <w:rFonts w:ascii="Calibri" w:hAnsi="Calibri" w:cs="Calibri"/>
          <w:highlight w:val="yellow"/>
        </w:rPr>
        <w:t>Employee Name</w:t>
      </w:r>
      <w:r>
        <w:rPr>
          <w:rFonts w:ascii="Calibri" w:hAnsi="Calibri" w:cs="Calibri"/>
        </w:rPr>
        <w:t>]</w:t>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137312">
        <w:rPr>
          <w:rFonts w:ascii="Calibri" w:hAnsi="Calibri" w:cs="Calibri"/>
        </w:rPr>
        <w:tab/>
      </w:r>
      <w:r w:rsidR="008A5B41">
        <w:rPr>
          <w:rFonts w:ascii="Calibri" w:hAnsi="Calibri" w:cs="Calibri"/>
        </w:rPr>
        <w:t>Date</w:t>
      </w:r>
    </w:p>
    <w:p w14:paraId="08DEF678" w14:textId="07CF9563" w:rsidR="00867930" w:rsidRPr="00C96CF8" w:rsidRDefault="00F9468C" w:rsidP="00867930">
      <w:pPr>
        <w:spacing w:after="0" w:line="276" w:lineRule="auto"/>
        <w:ind w:left="360"/>
        <w:rPr>
          <w:rFonts w:ascii="Calibri" w:hAnsi="Calibri" w:cs="Calibri"/>
          <w:noProof/>
        </w:rPr>
      </w:pPr>
      <w:r>
        <w:rPr>
          <w:rFonts w:ascii="Calibri" w:hAnsi="Calibri" w:cs="Calibri"/>
          <w:noProof/>
        </w:rPr>
        <mc:AlternateContent>
          <mc:Choice Requires="wpg">
            <w:drawing>
              <wp:anchor distT="0" distB="0" distL="114300" distR="114300" simplePos="0" relativeHeight="251686912" behindDoc="0" locked="1" layoutInCell="1" allowOverlap="1" wp14:anchorId="21B7F86B" wp14:editId="22E483FA">
                <wp:simplePos x="0" y="0"/>
                <wp:positionH relativeFrom="page">
                  <wp:posOffset>0</wp:posOffset>
                </wp:positionH>
                <wp:positionV relativeFrom="paragraph">
                  <wp:posOffset>4272610</wp:posOffset>
                </wp:positionV>
                <wp:extent cx="7763256" cy="448056"/>
                <wp:effectExtent l="0" t="0" r="28575" b="28575"/>
                <wp:wrapNone/>
                <wp:docPr id="456138153" name="Group 12"/>
                <wp:cNvGraphicFramePr/>
                <a:graphic xmlns:a="http://schemas.openxmlformats.org/drawingml/2006/main">
                  <a:graphicData uri="http://schemas.microsoft.com/office/word/2010/wordprocessingGroup">
                    <wpg:wgp>
                      <wpg:cNvGrpSpPr/>
                      <wpg:grpSpPr>
                        <a:xfrm>
                          <a:off x="0" y="0"/>
                          <a:ext cx="7763256" cy="448056"/>
                          <a:chOff x="0" y="0"/>
                          <a:chExt cx="7763510" cy="444224"/>
                        </a:xfrm>
                      </wpg:grpSpPr>
                      <wps:wsp>
                        <wps:cNvPr id="725038975" name="Rectangle 19"/>
                        <wps:cNvSpPr/>
                        <wps:spPr>
                          <a:xfrm>
                            <a:off x="0" y="23854"/>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3938210" name="Rectangle 18"/>
                        <wps:cNvSpPr/>
                        <wps:spPr>
                          <a:xfrm>
                            <a:off x="15903"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9C39E1" id="Group 12" o:spid="_x0000_s1026" style="position:absolute;margin-left:0;margin-top:336.45pt;width:611.3pt;height:35.3pt;z-index:251686912;mso-position-horizontal-relative:page;mso-width-relative:margin;mso-height-relative:margin" coordsize="77635,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">
                <v:rect id="Rectangle 19" o:spid="_x0000_s1027" style="position:absolute;top:238;width:77635;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" fillcolor="#0d2c6c" strokecolor="#0d2c6c" strokeweight="1pt"/>
                <v:rect id="Rectangle 18" o:spid="_x0000_s1028" style="position:absolute;left:159;width:77463;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" fillcolor="#febe10" strokecolor="#febe10" strokeweight="1pt"/>
                <w10:wrap anchorx="page"/>
                <w10:anchorlock/>
              </v:group>
            </w:pict>
          </mc:Fallback>
        </mc:AlternateContent>
      </w:r>
      <w:r w:rsidR="00055BA5">
        <w:rPr>
          <w:rFonts w:ascii="Calibri" w:hAnsi="Calibri" w:cs="Calibri"/>
          <w:noProof/>
        </w:rPr>
        <mc:AlternateContent>
          <mc:Choice Requires="wpg">
            <w:drawing>
              <wp:anchor distT="0" distB="0" distL="114300" distR="114300" simplePos="0" relativeHeight="251684864" behindDoc="0" locked="0" layoutInCell="1" allowOverlap="1" wp14:anchorId="0416430C" wp14:editId="63C0230F">
                <wp:simplePos x="0" y="0"/>
                <wp:positionH relativeFrom="column">
                  <wp:posOffset>-914400</wp:posOffset>
                </wp:positionH>
                <wp:positionV relativeFrom="paragraph">
                  <wp:posOffset>5571186</wp:posOffset>
                </wp:positionV>
                <wp:extent cx="7763510" cy="444224"/>
                <wp:effectExtent l="0" t="0" r="27940" b="13335"/>
                <wp:wrapNone/>
                <wp:docPr id="65274256" name="Group 12"/>
                <wp:cNvGraphicFramePr/>
                <a:graphic xmlns:a="http://schemas.openxmlformats.org/drawingml/2006/main">
                  <a:graphicData uri="http://schemas.microsoft.com/office/word/2010/wordprocessingGroup">
                    <wpg:wgp>
                      <wpg:cNvGrpSpPr/>
                      <wpg:grpSpPr>
                        <a:xfrm>
                          <a:off x="0" y="0"/>
                          <a:ext cx="7763510" cy="444224"/>
                          <a:chOff x="0" y="0"/>
                          <a:chExt cx="7763510" cy="444224"/>
                        </a:xfrm>
                      </wpg:grpSpPr>
                      <wps:wsp>
                        <wps:cNvPr id="1519309747" name="Rectangle 19"/>
                        <wps:cNvSpPr/>
                        <wps:spPr>
                          <a:xfrm>
                            <a:off x="0" y="23854"/>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153668" name="Rectangle 18"/>
                        <wps:cNvSpPr/>
                        <wps:spPr>
                          <a:xfrm>
                            <a:off x="15903"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ED865E" id="Group 12" o:spid="_x0000_s1026" style="position:absolute;margin-left:-1in;margin-top:438.7pt;width:611.3pt;height:35pt;z-index:251684864" coordsize="77635,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">
                <v:rect id="Rectangle 19" o:spid="_x0000_s1027" style="position:absolute;top:238;width:77635;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" fillcolor="#0d2c6c" strokecolor="#0d2c6c" strokeweight="1pt"/>
                <v:rect id="Rectangle 18" o:spid="_x0000_s1028" style="position:absolute;left:159;width:77463;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" fillcolor="#febe10" strokecolor="#febe10" strokeweight="1pt"/>
              </v:group>
            </w:pict>
          </mc:Fallback>
        </mc:AlternateContent>
      </w:r>
      <w:r w:rsidR="001D2DEF">
        <w:rPr>
          <w:rFonts w:ascii="Calibri" w:hAnsi="Calibri" w:cs="Calibri"/>
        </w:rPr>
        <w:t>[</w:t>
      </w:r>
      <w:r w:rsidR="001D2DEF" w:rsidRPr="00322E2D">
        <w:rPr>
          <w:rFonts w:ascii="Calibri" w:hAnsi="Calibri" w:cs="Calibri"/>
          <w:highlight w:val="yellow"/>
        </w:rPr>
        <w:t>Position Number</w:t>
      </w:r>
      <w:r w:rsidR="001D2DEF">
        <w:rPr>
          <w:rFonts w:ascii="Calibri" w:hAnsi="Calibri" w:cs="Calibri"/>
        </w:rPr>
        <w:t>]</w:t>
      </w:r>
      <w:r w:rsidR="00221E3E">
        <w:rPr>
          <w:rFonts w:ascii="Calibri" w:hAnsi="Calibri" w:cs="Calibri"/>
          <w:noProof/>
        </w:rPr>
        <mc:AlternateContent>
          <mc:Choice Requires="wps">
            <w:drawing>
              <wp:anchor distT="0" distB="0" distL="114300" distR="114300" simplePos="0" relativeHeight="251674624" behindDoc="0" locked="0" layoutInCell="1" allowOverlap="1" wp14:anchorId="47F36EAA" wp14:editId="59F493B1">
                <wp:simplePos x="0" y="0"/>
                <wp:positionH relativeFrom="page">
                  <wp:posOffset>1905</wp:posOffset>
                </wp:positionH>
                <wp:positionV relativeFrom="paragraph">
                  <wp:posOffset>8055610</wp:posOffset>
                </wp:positionV>
                <wp:extent cx="7763510" cy="420370"/>
                <wp:effectExtent l="0" t="0" r="27940" b="17780"/>
                <wp:wrapNone/>
                <wp:docPr id="658763667" name="Rectangle 19"/>
                <wp:cNvGraphicFramePr/>
                <a:graphic xmlns:a="http://schemas.openxmlformats.org/drawingml/2006/main">
                  <a:graphicData uri="http://schemas.microsoft.com/office/word/2010/wordprocessingShape">
                    <wps:wsp>
                      <wps:cNvSpPr/>
                      <wps:spPr>
                        <a:xfrm>
                          <a:off x="0" y="0"/>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B7774" id="Rectangle 19" o:spid="_x0000_s1026" style="position:absolute;margin-left:.15pt;margin-top:634.3pt;width:611.3pt;height:33.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" fillcolor="#0d2c6c" strokecolor="#0d2c6c" strokeweight="1pt">
                <w10:wrap anchorx="page"/>
              </v:rect>
            </w:pict>
          </mc:Fallback>
        </mc:AlternateContent>
      </w:r>
      <w:r w:rsidR="00221E3E">
        <w:rPr>
          <w:rFonts w:ascii="Calibri" w:hAnsi="Calibri" w:cs="Calibri"/>
          <w:noProof/>
        </w:rPr>
        <mc:AlternateContent>
          <mc:Choice Requires="wps">
            <w:drawing>
              <wp:anchor distT="0" distB="0" distL="114300" distR="114300" simplePos="0" relativeHeight="251676672" behindDoc="0" locked="0" layoutInCell="1" allowOverlap="1" wp14:anchorId="1E23A39A" wp14:editId="16D2D66E">
                <wp:simplePos x="0" y="0"/>
                <wp:positionH relativeFrom="page">
                  <wp:posOffset>1905</wp:posOffset>
                </wp:positionH>
                <wp:positionV relativeFrom="paragraph">
                  <wp:posOffset>8020685</wp:posOffset>
                </wp:positionV>
                <wp:extent cx="7746365" cy="36195"/>
                <wp:effectExtent l="0" t="0" r="26035" b="20955"/>
                <wp:wrapNone/>
                <wp:docPr id="1788195099" name="Rectangle 18"/>
                <wp:cNvGraphicFramePr/>
                <a:graphic xmlns:a="http://schemas.openxmlformats.org/drawingml/2006/main">
                  <a:graphicData uri="http://schemas.microsoft.com/office/word/2010/wordprocessingShape">
                    <wps:wsp>
                      <wps:cNvSpPr/>
                      <wps:spPr>
                        <a:xfrm>
                          <a:off x="0"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2F564" id="Rectangle 18" o:spid="_x0000_s1026" style="position:absolute;margin-left:.15pt;margin-top:631.55pt;width:609.95pt;height:2.85pt;z-index:2516766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" fillcolor="#febe10" strokecolor="#febe10" strokeweight="1pt">
                <w10:wrap anchorx="page"/>
              </v:rect>
            </w:pict>
          </mc:Fallback>
        </mc:AlternateContent>
      </w:r>
      <w:r w:rsidR="00865385">
        <w:rPr>
          <w:rFonts w:ascii="Calibri" w:hAnsi="Calibri" w:cs="Calibri"/>
        </w:rPr>
        <w:t xml:space="preserve"> </w:t>
      </w:r>
      <w:r w:rsidR="00337897">
        <w:rPr>
          <w:rFonts w:ascii="Calibri" w:hAnsi="Calibri" w:cs="Calibri"/>
          <w:noProof/>
        </w:rPr>
        <mc:AlternateContent>
          <mc:Choice Requires="wpg">
            <w:drawing>
              <wp:anchor distT="0" distB="0" distL="114300" distR="114300" simplePos="0" relativeHeight="251679744" behindDoc="0" locked="0" layoutInCell="1" allowOverlap="1" wp14:anchorId="7AFCD4FA" wp14:editId="0650DDD7">
                <wp:simplePos x="0" y="0"/>
                <wp:positionH relativeFrom="page">
                  <wp:posOffset>0</wp:posOffset>
                </wp:positionH>
                <wp:positionV relativeFrom="paragraph">
                  <wp:posOffset>7172164</wp:posOffset>
                </wp:positionV>
                <wp:extent cx="7763510" cy="448945"/>
                <wp:effectExtent l="0" t="0" r="27940" b="27305"/>
                <wp:wrapNone/>
                <wp:docPr id="1653561396" name="Group 10"/>
                <wp:cNvGraphicFramePr/>
                <a:graphic xmlns:a="http://schemas.openxmlformats.org/drawingml/2006/main">
                  <a:graphicData uri="http://schemas.microsoft.com/office/word/2010/wordprocessingGroup">
                    <wpg:wgp>
                      <wpg:cNvGrpSpPr/>
                      <wpg:grpSpPr>
                        <a:xfrm>
                          <a:off x="0" y="0"/>
                          <a:ext cx="7763510" cy="448945"/>
                          <a:chOff x="0" y="0"/>
                          <a:chExt cx="7763510" cy="448945"/>
                        </a:xfrm>
                      </wpg:grpSpPr>
                      <wps:wsp>
                        <wps:cNvPr id="1530256627" name="Rectangle 19"/>
                        <wps:cNvSpPr/>
                        <wps:spPr>
                          <a:xfrm>
                            <a:off x="0" y="28575"/>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4989403" name="Rectangle 18"/>
                        <wps:cNvSpPr/>
                        <wps:spPr>
                          <a:xfrm>
                            <a:off x="0"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27BD91" id="Group 10" o:spid="_x0000_s1026" style="position:absolute;margin-left:0;margin-top:564.75pt;width:611.3pt;height:35.35pt;z-index:251679744;mso-position-horizontal-relative:page" coordsize="77635,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">
                <v:rect id="Rectangle 19" o:spid="_x0000_s1027" style="position:absolute;top:285;width:77635;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" fillcolor="#0d2c6c" strokecolor="#0d2c6c" strokeweight="1pt"/>
                <v:rect id="Rectangle 18" o:spid="_x0000_s1028" style="position:absolute;width:77463;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" fillcolor="#febe10" strokecolor="#febe10" strokeweight="1pt"/>
                <w10:wrap anchorx="page"/>
              </v:group>
            </w:pict>
          </mc:Fallback>
        </mc:AlternateContent>
      </w:r>
      <w:r w:rsidR="00337897" w:rsidRPr="00337897">
        <w:rPr>
          <w:rFonts w:ascii="Calibri" w:hAnsi="Calibri" w:cs="Calibri"/>
          <w:noProof/>
        </w:rPr>
        <w:t xml:space="preserve"> </w:t>
      </w:r>
    </w:p>
    <w:sectPr w:rsidR="00867930" w:rsidRPr="00C96CF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5D0F0" w14:textId="77777777" w:rsidR="005F7B68" w:rsidRDefault="005F7B68" w:rsidP="00BC1E02">
      <w:pPr>
        <w:spacing w:after="0" w:line="240" w:lineRule="auto"/>
      </w:pPr>
      <w:r>
        <w:separator/>
      </w:r>
    </w:p>
  </w:endnote>
  <w:endnote w:type="continuationSeparator" w:id="0">
    <w:p w14:paraId="1BD962B8" w14:textId="77777777" w:rsidR="005F7B68" w:rsidRDefault="005F7B68" w:rsidP="00BC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0DDE0" w14:textId="77777777" w:rsidR="006C4264" w:rsidRDefault="006C4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92B1" w14:textId="77777777" w:rsidR="006C4264" w:rsidRDefault="006C4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16C8" w14:textId="77777777" w:rsidR="006C4264" w:rsidRDefault="006C4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8D51" w14:textId="77777777" w:rsidR="005F7B68" w:rsidRDefault="005F7B68" w:rsidP="00BC1E02">
      <w:pPr>
        <w:spacing w:after="0" w:line="240" w:lineRule="auto"/>
      </w:pPr>
      <w:r>
        <w:separator/>
      </w:r>
    </w:p>
  </w:footnote>
  <w:footnote w:type="continuationSeparator" w:id="0">
    <w:p w14:paraId="60F0855C" w14:textId="77777777" w:rsidR="005F7B68" w:rsidRDefault="005F7B68" w:rsidP="00BC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26D9" w14:textId="77777777" w:rsidR="006C4264" w:rsidRDefault="006C4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D258" w14:textId="237A9D86" w:rsidR="006C4264" w:rsidRDefault="006C4264">
    <w:pPr>
      <w:pStyle w:val="Header"/>
    </w:pPr>
    <w:r w:rsidRPr="002E750F">
      <w:rPr>
        <w:rFonts w:ascii="Calibri" w:hAnsi="Calibri" w:cs="Calibri"/>
        <w:noProof/>
        <w:sz w:val="18"/>
        <w:szCs w:val="18"/>
        <w:highlight w:val="yellow"/>
      </w:rPr>
      <w:t>Insert the department letterhead. Please remove or replace the highlighted yellow text with the appropriate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7C1" w14:textId="77777777" w:rsidR="006C4264" w:rsidRDefault="006C4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B75"/>
    <w:multiLevelType w:val="multilevel"/>
    <w:tmpl w:val="745C7B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FF4880"/>
    <w:multiLevelType w:val="multilevel"/>
    <w:tmpl w:val="1D8E3C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53081"/>
    <w:multiLevelType w:val="multilevel"/>
    <w:tmpl w:val="F1EA2C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C2F35"/>
    <w:multiLevelType w:val="multilevel"/>
    <w:tmpl w:val="5E1A99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711240"/>
    <w:multiLevelType w:val="multilevel"/>
    <w:tmpl w:val="A9BCF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13F7A"/>
    <w:multiLevelType w:val="hybridMultilevel"/>
    <w:tmpl w:val="70D05A88"/>
    <w:lvl w:ilvl="0" w:tplc="989AB018">
      <w:start w:val="1"/>
      <w:numFmt w:val="upperRoman"/>
      <w:lvlText w:val="%1."/>
      <w:lvlJc w:val="right"/>
      <w:pPr>
        <w:ind w:left="720" w:hanging="360"/>
      </w:pPr>
      <w:rPr>
        <w:rFonts w:ascii="Calibri" w:hAnsi="Calibri" w:cs="Calibri" w:hint="default"/>
        <w:b w:val="0"/>
        <w:bCs w:val="0"/>
        <w:color w:val="0D2C6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40A59"/>
    <w:multiLevelType w:val="multilevel"/>
    <w:tmpl w:val="5D1EC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7767B"/>
    <w:multiLevelType w:val="hybridMultilevel"/>
    <w:tmpl w:val="896C70C4"/>
    <w:lvl w:ilvl="0" w:tplc="7D2C85D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895040B"/>
    <w:multiLevelType w:val="hybridMultilevel"/>
    <w:tmpl w:val="8D162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E000E0"/>
    <w:multiLevelType w:val="multilevel"/>
    <w:tmpl w:val="71BC9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A81F4F"/>
    <w:multiLevelType w:val="hybridMultilevel"/>
    <w:tmpl w:val="852449DE"/>
    <w:lvl w:ilvl="0" w:tplc="39664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C75D9"/>
    <w:multiLevelType w:val="multilevel"/>
    <w:tmpl w:val="BE60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A713B"/>
    <w:multiLevelType w:val="multilevel"/>
    <w:tmpl w:val="582E69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848EF"/>
    <w:multiLevelType w:val="multilevel"/>
    <w:tmpl w:val="7A8CAF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332ED2"/>
    <w:multiLevelType w:val="multilevel"/>
    <w:tmpl w:val="B31CA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CDC4EEC"/>
    <w:multiLevelType w:val="hybridMultilevel"/>
    <w:tmpl w:val="3812790A"/>
    <w:lvl w:ilvl="0" w:tplc="98BCF37A">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63302"/>
    <w:multiLevelType w:val="multilevel"/>
    <w:tmpl w:val="0374B1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7B16E61"/>
    <w:multiLevelType w:val="multilevel"/>
    <w:tmpl w:val="82F8D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F96FD4"/>
    <w:multiLevelType w:val="hybridMultilevel"/>
    <w:tmpl w:val="18C82E74"/>
    <w:lvl w:ilvl="0" w:tplc="E87ED8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DE15CFD"/>
    <w:multiLevelType w:val="hybridMultilevel"/>
    <w:tmpl w:val="580AC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894343A"/>
    <w:multiLevelType w:val="hybridMultilevel"/>
    <w:tmpl w:val="A364C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1269C"/>
    <w:multiLevelType w:val="hybridMultilevel"/>
    <w:tmpl w:val="F528A3FE"/>
    <w:lvl w:ilvl="0" w:tplc="5F442E6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29056239">
    <w:abstractNumId w:val="15"/>
  </w:num>
  <w:num w:numId="2" w16cid:durableId="2014410947">
    <w:abstractNumId w:val="5"/>
  </w:num>
  <w:num w:numId="3" w16cid:durableId="1338075940">
    <w:abstractNumId w:val="19"/>
  </w:num>
  <w:num w:numId="4" w16cid:durableId="1464228066">
    <w:abstractNumId w:val="10"/>
  </w:num>
  <w:num w:numId="5" w16cid:durableId="1434281968">
    <w:abstractNumId w:val="11"/>
  </w:num>
  <w:num w:numId="6" w16cid:durableId="1987977388">
    <w:abstractNumId w:val="6"/>
  </w:num>
  <w:num w:numId="7" w16cid:durableId="267784092">
    <w:abstractNumId w:val="9"/>
  </w:num>
  <w:num w:numId="8" w16cid:durableId="759256072">
    <w:abstractNumId w:val="4"/>
  </w:num>
  <w:num w:numId="9" w16cid:durableId="1524319068">
    <w:abstractNumId w:val="2"/>
  </w:num>
  <w:num w:numId="10" w16cid:durableId="1144740377">
    <w:abstractNumId w:val="17"/>
  </w:num>
  <w:num w:numId="11" w16cid:durableId="683475448">
    <w:abstractNumId w:val="12"/>
  </w:num>
  <w:num w:numId="12" w16cid:durableId="225191044">
    <w:abstractNumId w:val="13"/>
  </w:num>
  <w:num w:numId="13" w16cid:durableId="216090715">
    <w:abstractNumId w:val="1"/>
  </w:num>
  <w:num w:numId="14" w16cid:durableId="1119253237">
    <w:abstractNumId w:val="20"/>
  </w:num>
  <w:num w:numId="15" w16cid:durableId="1524322736">
    <w:abstractNumId w:val="14"/>
  </w:num>
  <w:num w:numId="16" w16cid:durableId="1847818169">
    <w:abstractNumId w:val="0"/>
  </w:num>
  <w:num w:numId="17" w16cid:durableId="1965967605">
    <w:abstractNumId w:val="16"/>
  </w:num>
  <w:num w:numId="18" w16cid:durableId="928386274">
    <w:abstractNumId w:val="3"/>
  </w:num>
  <w:num w:numId="19" w16cid:durableId="514541169">
    <w:abstractNumId w:val="8"/>
  </w:num>
  <w:num w:numId="20" w16cid:durableId="198053339">
    <w:abstractNumId w:val="21"/>
  </w:num>
  <w:num w:numId="21" w16cid:durableId="1832716481">
    <w:abstractNumId w:val="18"/>
  </w:num>
  <w:num w:numId="22" w16cid:durableId="1292713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wMjOysLCwNDc0MrZQ0lEKTi0uzszPAykwNKwFAGKnWBstAAAA"/>
  </w:docVars>
  <w:rsids>
    <w:rsidRoot w:val="002E17B5"/>
    <w:rsid w:val="0000005C"/>
    <w:rsid w:val="00003984"/>
    <w:rsid w:val="0000672F"/>
    <w:rsid w:val="000233E9"/>
    <w:rsid w:val="000360E6"/>
    <w:rsid w:val="0003761E"/>
    <w:rsid w:val="00037B4D"/>
    <w:rsid w:val="000419A3"/>
    <w:rsid w:val="00054C42"/>
    <w:rsid w:val="00055BA5"/>
    <w:rsid w:val="00065AF5"/>
    <w:rsid w:val="00073353"/>
    <w:rsid w:val="00074B28"/>
    <w:rsid w:val="00081A97"/>
    <w:rsid w:val="0009000A"/>
    <w:rsid w:val="00091B71"/>
    <w:rsid w:val="000A5B4C"/>
    <w:rsid w:val="000A6A35"/>
    <w:rsid w:val="000B0C45"/>
    <w:rsid w:val="000C19FE"/>
    <w:rsid w:val="000D16F4"/>
    <w:rsid w:val="000E0662"/>
    <w:rsid w:val="000F05ED"/>
    <w:rsid w:val="000F408E"/>
    <w:rsid w:val="00102619"/>
    <w:rsid w:val="0011062B"/>
    <w:rsid w:val="00120530"/>
    <w:rsid w:val="00125B4C"/>
    <w:rsid w:val="00130C0E"/>
    <w:rsid w:val="00137312"/>
    <w:rsid w:val="00143496"/>
    <w:rsid w:val="0016214F"/>
    <w:rsid w:val="00166CDB"/>
    <w:rsid w:val="00176B6A"/>
    <w:rsid w:val="001956D8"/>
    <w:rsid w:val="001A1C04"/>
    <w:rsid w:val="001A5CCE"/>
    <w:rsid w:val="001A7081"/>
    <w:rsid w:val="001C0573"/>
    <w:rsid w:val="001C6325"/>
    <w:rsid w:val="001D18C6"/>
    <w:rsid w:val="001D1953"/>
    <w:rsid w:val="001D2DEF"/>
    <w:rsid w:val="001D5CE0"/>
    <w:rsid w:val="001D765F"/>
    <w:rsid w:val="001F0337"/>
    <w:rsid w:val="001F23D1"/>
    <w:rsid w:val="001F67DE"/>
    <w:rsid w:val="00200201"/>
    <w:rsid w:val="00202E87"/>
    <w:rsid w:val="002130FA"/>
    <w:rsid w:val="00214CB0"/>
    <w:rsid w:val="00221E3E"/>
    <w:rsid w:val="002235DE"/>
    <w:rsid w:val="002235F6"/>
    <w:rsid w:val="002312D5"/>
    <w:rsid w:val="002366AC"/>
    <w:rsid w:val="0024575E"/>
    <w:rsid w:val="002501B6"/>
    <w:rsid w:val="0025048B"/>
    <w:rsid w:val="00261FFC"/>
    <w:rsid w:val="00271943"/>
    <w:rsid w:val="002803CB"/>
    <w:rsid w:val="002906C9"/>
    <w:rsid w:val="00297F81"/>
    <w:rsid w:val="002B52EA"/>
    <w:rsid w:val="002B7B0B"/>
    <w:rsid w:val="002C0148"/>
    <w:rsid w:val="002C04B2"/>
    <w:rsid w:val="002D14DA"/>
    <w:rsid w:val="002D5E4E"/>
    <w:rsid w:val="002D66DF"/>
    <w:rsid w:val="002E137C"/>
    <w:rsid w:val="002E17B5"/>
    <w:rsid w:val="002E750F"/>
    <w:rsid w:val="002F07BA"/>
    <w:rsid w:val="002F0E37"/>
    <w:rsid w:val="002F7080"/>
    <w:rsid w:val="003064E1"/>
    <w:rsid w:val="00321DA2"/>
    <w:rsid w:val="00322E2D"/>
    <w:rsid w:val="00331E9F"/>
    <w:rsid w:val="0033326D"/>
    <w:rsid w:val="00335F0C"/>
    <w:rsid w:val="00336CA1"/>
    <w:rsid w:val="00337897"/>
    <w:rsid w:val="00337D90"/>
    <w:rsid w:val="00353771"/>
    <w:rsid w:val="00364F6D"/>
    <w:rsid w:val="0036731E"/>
    <w:rsid w:val="003677AE"/>
    <w:rsid w:val="003715CA"/>
    <w:rsid w:val="003716FC"/>
    <w:rsid w:val="00371708"/>
    <w:rsid w:val="0037356C"/>
    <w:rsid w:val="00381866"/>
    <w:rsid w:val="00381B53"/>
    <w:rsid w:val="00385F53"/>
    <w:rsid w:val="0038734B"/>
    <w:rsid w:val="003A21FD"/>
    <w:rsid w:val="003A3A5C"/>
    <w:rsid w:val="003F306E"/>
    <w:rsid w:val="003F71AC"/>
    <w:rsid w:val="0040777B"/>
    <w:rsid w:val="004103C2"/>
    <w:rsid w:val="004161E5"/>
    <w:rsid w:val="0042356D"/>
    <w:rsid w:val="004278EA"/>
    <w:rsid w:val="004330D0"/>
    <w:rsid w:val="00464A95"/>
    <w:rsid w:val="00467BBF"/>
    <w:rsid w:val="004706EA"/>
    <w:rsid w:val="0048745C"/>
    <w:rsid w:val="00491F2E"/>
    <w:rsid w:val="00495FD3"/>
    <w:rsid w:val="004B2B95"/>
    <w:rsid w:val="004B2F67"/>
    <w:rsid w:val="004B7720"/>
    <w:rsid w:val="004C2BA9"/>
    <w:rsid w:val="004D0989"/>
    <w:rsid w:val="004D4A71"/>
    <w:rsid w:val="004F4207"/>
    <w:rsid w:val="005109CE"/>
    <w:rsid w:val="00512D92"/>
    <w:rsid w:val="0051536E"/>
    <w:rsid w:val="00516EB0"/>
    <w:rsid w:val="00517376"/>
    <w:rsid w:val="00531355"/>
    <w:rsid w:val="00541FB8"/>
    <w:rsid w:val="00543BA9"/>
    <w:rsid w:val="00546806"/>
    <w:rsid w:val="00547C6A"/>
    <w:rsid w:val="00552F96"/>
    <w:rsid w:val="0056076B"/>
    <w:rsid w:val="00570973"/>
    <w:rsid w:val="00575616"/>
    <w:rsid w:val="00576115"/>
    <w:rsid w:val="00581839"/>
    <w:rsid w:val="00584630"/>
    <w:rsid w:val="005866F4"/>
    <w:rsid w:val="005921CA"/>
    <w:rsid w:val="00597EB9"/>
    <w:rsid w:val="005A2DDC"/>
    <w:rsid w:val="005A37C4"/>
    <w:rsid w:val="005B235D"/>
    <w:rsid w:val="005B3D0A"/>
    <w:rsid w:val="005C04DC"/>
    <w:rsid w:val="005C24B5"/>
    <w:rsid w:val="005D72D6"/>
    <w:rsid w:val="005E1583"/>
    <w:rsid w:val="005E1BA1"/>
    <w:rsid w:val="005F3F2F"/>
    <w:rsid w:val="005F6C76"/>
    <w:rsid w:val="005F7B68"/>
    <w:rsid w:val="00601545"/>
    <w:rsid w:val="00623C21"/>
    <w:rsid w:val="0062749E"/>
    <w:rsid w:val="006430AA"/>
    <w:rsid w:val="006435CF"/>
    <w:rsid w:val="006567C8"/>
    <w:rsid w:val="006635EF"/>
    <w:rsid w:val="00666090"/>
    <w:rsid w:val="00670F9B"/>
    <w:rsid w:val="00684131"/>
    <w:rsid w:val="006934FA"/>
    <w:rsid w:val="00696A74"/>
    <w:rsid w:val="006C02D1"/>
    <w:rsid w:val="006C3895"/>
    <w:rsid w:val="006C4264"/>
    <w:rsid w:val="006D2AF0"/>
    <w:rsid w:val="006E24D1"/>
    <w:rsid w:val="006E6CAF"/>
    <w:rsid w:val="006F5E56"/>
    <w:rsid w:val="00703B76"/>
    <w:rsid w:val="00703D36"/>
    <w:rsid w:val="00704B2F"/>
    <w:rsid w:val="00710979"/>
    <w:rsid w:val="00726D73"/>
    <w:rsid w:val="00730815"/>
    <w:rsid w:val="00732AF2"/>
    <w:rsid w:val="00743C80"/>
    <w:rsid w:val="007449AE"/>
    <w:rsid w:val="0075268A"/>
    <w:rsid w:val="00756790"/>
    <w:rsid w:val="007571DE"/>
    <w:rsid w:val="007629BB"/>
    <w:rsid w:val="007737DD"/>
    <w:rsid w:val="0077757E"/>
    <w:rsid w:val="00782CCA"/>
    <w:rsid w:val="007A2CCF"/>
    <w:rsid w:val="007A7BAC"/>
    <w:rsid w:val="007E0F61"/>
    <w:rsid w:val="007F29FE"/>
    <w:rsid w:val="007F7FAA"/>
    <w:rsid w:val="00802095"/>
    <w:rsid w:val="00810E09"/>
    <w:rsid w:val="008258B2"/>
    <w:rsid w:val="00833C94"/>
    <w:rsid w:val="008341CB"/>
    <w:rsid w:val="00837FB3"/>
    <w:rsid w:val="0085251E"/>
    <w:rsid w:val="0085270A"/>
    <w:rsid w:val="00852EA1"/>
    <w:rsid w:val="00865385"/>
    <w:rsid w:val="00867930"/>
    <w:rsid w:val="0087141E"/>
    <w:rsid w:val="00873FDA"/>
    <w:rsid w:val="00890DF3"/>
    <w:rsid w:val="0089164D"/>
    <w:rsid w:val="008965A1"/>
    <w:rsid w:val="008970A1"/>
    <w:rsid w:val="0089791D"/>
    <w:rsid w:val="008A15EE"/>
    <w:rsid w:val="008A5B41"/>
    <w:rsid w:val="008B244B"/>
    <w:rsid w:val="008C375B"/>
    <w:rsid w:val="008F6D2E"/>
    <w:rsid w:val="009028EA"/>
    <w:rsid w:val="00912678"/>
    <w:rsid w:val="009150C3"/>
    <w:rsid w:val="00917297"/>
    <w:rsid w:val="009176B7"/>
    <w:rsid w:val="009336D2"/>
    <w:rsid w:val="00935849"/>
    <w:rsid w:val="009361E3"/>
    <w:rsid w:val="009406BD"/>
    <w:rsid w:val="009478FE"/>
    <w:rsid w:val="00951355"/>
    <w:rsid w:val="0095353E"/>
    <w:rsid w:val="00957F22"/>
    <w:rsid w:val="00983A5D"/>
    <w:rsid w:val="009A3841"/>
    <w:rsid w:val="009A412A"/>
    <w:rsid w:val="009D12D5"/>
    <w:rsid w:val="009D1851"/>
    <w:rsid w:val="009D3963"/>
    <w:rsid w:val="009D7AC1"/>
    <w:rsid w:val="009F0BCB"/>
    <w:rsid w:val="009F481B"/>
    <w:rsid w:val="00A069A9"/>
    <w:rsid w:val="00A22142"/>
    <w:rsid w:val="00A30EB6"/>
    <w:rsid w:val="00A31704"/>
    <w:rsid w:val="00A34B43"/>
    <w:rsid w:val="00A53A3A"/>
    <w:rsid w:val="00A92092"/>
    <w:rsid w:val="00AA1301"/>
    <w:rsid w:val="00AA5D79"/>
    <w:rsid w:val="00AB5831"/>
    <w:rsid w:val="00AB77F9"/>
    <w:rsid w:val="00AD04ED"/>
    <w:rsid w:val="00AE5208"/>
    <w:rsid w:val="00B04820"/>
    <w:rsid w:val="00B21CA1"/>
    <w:rsid w:val="00B320A6"/>
    <w:rsid w:val="00B351BC"/>
    <w:rsid w:val="00B373E3"/>
    <w:rsid w:val="00B5322C"/>
    <w:rsid w:val="00B55A37"/>
    <w:rsid w:val="00B61C6B"/>
    <w:rsid w:val="00B720AE"/>
    <w:rsid w:val="00B738F2"/>
    <w:rsid w:val="00B7410C"/>
    <w:rsid w:val="00B743F2"/>
    <w:rsid w:val="00B818D8"/>
    <w:rsid w:val="00B87C75"/>
    <w:rsid w:val="00B96905"/>
    <w:rsid w:val="00BA393D"/>
    <w:rsid w:val="00BC1E02"/>
    <w:rsid w:val="00BD5D81"/>
    <w:rsid w:val="00BE22FC"/>
    <w:rsid w:val="00BE4963"/>
    <w:rsid w:val="00BF3870"/>
    <w:rsid w:val="00BF4D57"/>
    <w:rsid w:val="00C00E45"/>
    <w:rsid w:val="00C1008E"/>
    <w:rsid w:val="00C10F6C"/>
    <w:rsid w:val="00C21099"/>
    <w:rsid w:val="00C32CF0"/>
    <w:rsid w:val="00C35BD7"/>
    <w:rsid w:val="00C37CBF"/>
    <w:rsid w:val="00C43429"/>
    <w:rsid w:val="00C634C3"/>
    <w:rsid w:val="00C677E8"/>
    <w:rsid w:val="00C71738"/>
    <w:rsid w:val="00C83BD4"/>
    <w:rsid w:val="00C8614A"/>
    <w:rsid w:val="00C93FD5"/>
    <w:rsid w:val="00C96CF8"/>
    <w:rsid w:val="00C96FD4"/>
    <w:rsid w:val="00CA37E1"/>
    <w:rsid w:val="00CA3CAD"/>
    <w:rsid w:val="00CC1809"/>
    <w:rsid w:val="00CD4586"/>
    <w:rsid w:val="00CD47E1"/>
    <w:rsid w:val="00CE1ED9"/>
    <w:rsid w:val="00CE337E"/>
    <w:rsid w:val="00CF06DE"/>
    <w:rsid w:val="00D01B36"/>
    <w:rsid w:val="00D123C3"/>
    <w:rsid w:val="00D14248"/>
    <w:rsid w:val="00D31F1A"/>
    <w:rsid w:val="00D3293D"/>
    <w:rsid w:val="00D32D1C"/>
    <w:rsid w:val="00D41322"/>
    <w:rsid w:val="00D4367D"/>
    <w:rsid w:val="00D55B32"/>
    <w:rsid w:val="00D60DAE"/>
    <w:rsid w:val="00D66FA3"/>
    <w:rsid w:val="00D707BE"/>
    <w:rsid w:val="00D70F54"/>
    <w:rsid w:val="00D93EC5"/>
    <w:rsid w:val="00DA4EC2"/>
    <w:rsid w:val="00DB089A"/>
    <w:rsid w:val="00DC2CA2"/>
    <w:rsid w:val="00DC5406"/>
    <w:rsid w:val="00DD6A9E"/>
    <w:rsid w:val="00DD75DF"/>
    <w:rsid w:val="00DE0DC7"/>
    <w:rsid w:val="00DE273A"/>
    <w:rsid w:val="00DE5D1A"/>
    <w:rsid w:val="00E0547D"/>
    <w:rsid w:val="00E05639"/>
    <w:rsid w:val="00E066EA"/>
    <w:rsid w:val="00E210C4"/>
    <w:rsid w:val="00E23C3F"/>
    <w:rsid w:val="00E32256"/>
    <w:rsid w:val="00E35BB2"/>
    <w:rsid w:val="00E4368E"/>
    <w:rsid w:val="00E440A1"/>
    <w:rsid w:val="00E45AB3"/>
    <w:rsid w:val="00E50344"/>
    <w:rsid w:val="00E5109D"/>
    <w:rsid w:val="00E52375"/>
    <w:rsid w:val="00E53AF3"/>
    <w:rsid w:val="00E6518F"/>
    <w:rsid w:val="00E72574"/>
    <w:rsid w:val="00E81507"/>
    <w:rsid w:val="00E827C9"/>
    <w:rsid w:val="00E83735"/>
    <w:rsid w:val="00E86E9F"/>
    <w:rsid w:val="00E90854"/>
    <w:rsid w:val="00E93841"/>
    <w:rsid w:val="00EB4BFB"/>
    <w:rsid w:val="00EB4CB7"/>
    <w:rsid w:val="00EC0A6A"/>
    <w:rsid w:val="00EC4B15"/>
    <w:rsid w:val="00ED09E3"/>
    <w:rsid w:val="00ED25E9"/>
    <w:rsid w:val="00ED4762"/>
    <w:rsid w:val="00EE6FF2"/>
    <w:rsid w:val="00EE7531"/>
    <w:rsid w:val="00EF47C8"/>
    <w:rsid w:val="00EF4E3E"/>
    <w:rsid w:val="00EF5F8F"/>
    <w:rsid w:val="00F050C8"/>
    <w:rsid w:val="00F07A25"/>
    <w:rsid w:val="00F11527"/>
    <w:rsid w:val="00F14B4A"/>
    <w:rsid w:val="00F210DA"/>
    <w:rsid w:val="00F22499"/>
    <w:rsid w:val="00F22535"/>
    <w:rsid w:val="00F25C33"/>
    <w:rsid w:val="00F265CA"/>
    <w:rsid w:val="00F26F56"/>
    <w:rsid w:val="00F322B2"/>
    <w:rsid w:val="00F36282"/>
    <w:rsid w:val="00F365FA"/>
    <w:rsid w:val="00F427DB"/>
    <w:rsid w:val="00F45159"/>
    <w:rsid w:val="00F47390"/>
    <w:rsid w:val="00F5312D"/>
    <w:rsid w:val="00F54CD2"/>
    <w:rsid w:val="00F55D87"/>
    <w:rsid w:val="00F6058D"/>
    <w:rsid w:val="00F617AF"/>
    <w:rsid w:val="00F65B56"/>
    <w:rsid w:val="00F721B0"/>
    <w:rsid w:val="00F82D1F"/>
    <w:rsid w:val="00F8322E"/>
    <w:rsid w:val="00F8410B"/>
    <w:rsid w:val="00F87E63"/>
    <w:rsid w:val="00F90B31"/>
    <w:rsid w:val="00F9468C"/>
    <w:rsid w:val="00FB26FE"/>
    <w:rsid w:val="00FB4F40"/>
    <w:rsid w:val="00FC0AC2"/>
    <w:rsid w:val="00FC45EC"/>
    <w:rsid w:val="00FD30D3"/>
    <w:rsid w:val="00FD6778"/>
    <w:rsid w:val="00FE4406"/>
    <w:rsid w:val="00FF6882"/>
    <w:rsid w:val="00FF6AE5"/>
    <w:rsid w:val="00FF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7451"/>
  <w15:chartTrackingRefBased/>
  <w15:docId w15:val="{6D91A857-1CE6-44A8-BC25-D4C27E89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35"/>
  </w:style>
  <w:style w:type="paragraph" w:styleId="Heading1">
    <w:name w:val="heading 1"/>
    <w:basedOn w:val="Normal"/>
    <w:next w:val="Normal"/>
    <w:link w:val="Heading1Char"/>
    <w:uiPriority w:val="9"/>
    <w:qFormat/>
    <w:rsid w:val="002E1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7B5"/>
    <w:rPr>
      <w:rFonts w:eastAsiaTheme="majorEastAsia" w:cstheme="majorBidi"/>
      <w:color w:val="272727" w:themeColor="text1" w:themeTint="D8"/>
    </w:rPr>
  </w:style>
  <w:style w:type="paragraph" w:styleId="Title">
    <w:name w:val="Title"/>
    <w:basedOn w:val="Normal"/>
    <w:next w:val="Normal"/>
    <w:link w:val="TitleChar"/>
    <w:uiPriority w:val="10"/>
    <w:qFormat/>
    <w:rsid w:val="002E1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7B5"/>
    <w:pPr>
      <w:spacing w:before="160"/>
      <w:jc w:val="center"/>
    </w:pPr>
    <w:rPr>
      <w:i/>
      <w:iCs/>
      <w:color w:val="404040" w:themeColor="text1" w:themeTint="BF"/>
    </w:rPr>
  </w:style>
  <w:style w:type="character" w:customStyle="1" w:styleId="QuoteChar">
    <w:name w:val="Quote Char"/>
    <w:basedOn w:val="DefaultParagraphFont"/>
    <w:link w:val="Quote"/>
    <w:uiPriority w:val="29"/>
    <w:rsid w:val="002E17B5"/>
    <w:rPr>
      <w:i/>
      <w:iCs/>
      <w:color w:val="404040" w:themeColor="text1" w:themeTint="BF"/>
    </w:rPr>
  </w:style>
  <w:style w:type="paragraph" w:styleId="ListParagraph">
    <w:name w:val="List Paragraph"/>
    <w:basedOn w:val="Normal"/>
    <w:uiPriority w:val="34"/>
    <w:qFormat/>
    <w:rsid w:val="002E17B5"/>
    <w:pPr>
      <w:ind w:left="720"/>
      <w:contextualSpacing/>
    </w:pPr>
  </w:style>
  <w:style w:type="character" w:styleId="IntenseEmphasis">
    <w:name w:val="Intense Emphasis"/>
    <w:basedOn w:val="DefaultParagraphFont"/>
    <w:uiPriority w:val="21"/>
    <w:qFormat/>
    <w:rsid w:val="002E17B5"/>
    <w:rPr>
      <w:i/>
      <w:iCs/>
      <w:color w:val="0F4761" w:themeColor="accent1" w:themeShade="BF"/>
    </w:rPr>
  </w:style>
  <w:style w:type="paragraph" w:styleId="IntenseQuote">
    <w:name w:val="Intense Quote"/>
    <w:basedOn w:val="Normal"/>
    <w:next w:val="Normal"/>
    <w:link w:val="IntenseQuoteChar"/>
    <w:uiPriority w:val="30"/>
    <w:qFormat/>
    <w:rsid w:val="002E1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7B5"/>
    <w:rPr>
      <w:i/>
      <w:iCs/>
      <w:color w:val="0F4761" w:themeColor="accent1" w:themeShade="BF"/>
    </w:rPr>
  </w:style>
  <w:style w:type="character" w:styleId="IntenseReference">
    <w:name w:val="Intense Reference"/>
    <w:basedOn w:val="DefaultParagraphFont"/>
    <w:uiPriority w:val="32"/>
    <w:qFormat/>
    <w:rsid w:val="002E17B5"/>
    <w:rPr>
      <w:b/>
      <w:bCs/>
      <w:smallCaps/>
      <w:color w:val="0F4761" w:themeColor="accent1" w:themeShade="BF"/>
      <w:spacing w:val="5"/>
    </w:rPr>
  </w:style>
  <w:style w:type="paragraph" w:styleId="Header">
    <w:name w:val="header"/>
    <w:basedOn w:val="Normal"/>
    <w:link w:val="HeaderChar"/>
    <w:uiPriority w:val="99"/>
    <w:unhideWhenUsed/>
    <w:rsid w:val="00BC1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E02"/>
  </w:style>
  <w:style w:type="paragraph" w:styleId="Footer">
    <w:name w:val="footer"/>
    <w:basedOn w:val="Normal"/>
    <w:link w:val="FooterChar"/>
    <w:uiPriority w:val="99"/>
    <w:unhideWhenUsed/>
    <w:rsid w:val="00BC1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E02"/>
  </w:style>
  <w:style w:type="table" w:styleId="TableGrid">
    <w:name w:val="Table Grid"/>
    <w:basedOn w:val="TableNormal"/>
    <w:uiPriority w:val="39"/>
    <w:rsid w:val="00BA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87E63"/>
  </w:style>
  <w:style w:type="character" w:customStyle="1" w:styleId="eop">
    <w:name w:val="eop"/>
    <w:basedOn w:val="DefaultParagraphFont"/>
    <w:rsid w:val="00F87E63"/>
  </w:style>
  <w:style w:type="paragraph" w:styleId="NormalWeb">
    <w:name w:val="Normal (Web)"/>
    <w:basedOn w:val="Normal"/>
    <w:link w:val="NormalWebChar"/>
    <w:uiPriority w:val="99"/>
    <w:rsid w:val="001D5CE0"/>
    <w:pPr>
      <w:spacing w:before="100" w:beforeAutospacing="1" w:after="100" w:afterAutospacing="1" w:line="240" w:lineRule="auto"/>
    </w:pPr>
    <w:rPr>
      <w:rFonts w:ascii="Arial Unicode MS" w:eastAsia="Arial Unicode MS" w:hAnsi="Arial Unicode MS" w:cs="Arial Unicode MS"/>
      <w:color w:val="000000"/>
      <w:kern w:val="0"/>
      <w:sz w:val="24"/>
      <w:szCs w:val="24"/>
      <w14:ligatures w14:val="none"/>
    </w:rPr>
  </w:style>
  <w:style w:type="character" w:customStyle="1" w:styleId="NormalWebChar">
    <w:name w:val="Normal (Web) Char"/>
    <w:link w:val="NormalWeb"/>
    <w:rsid w:val="001D5CE0"/>
    <w:rPr>
      <w:rFonts w:ascii="Arial Unicode MS" w:eastAsia="Arial Unicode MS" w:hAnsi="Arial Unicode MS" w:cs="Arial Unicode MS"/>
      <w:color w:val="000000"/>
      <w:kern w:val="0"/>
      <w:sz w:val="24"/>
      <w:szCs w:val="24"/>
      <w14:ligatures w14:val="none"/>
    </w:rPr>
  </w:style>
  <w:style w:type="character" w:styleId="Hyperlink">
    <w:name w:val="Hyperlink"/>
    <w:basedOn w:val="DefaultParagraphFont"/>
    <w:uiPriority w:val="99"/>
    <w:unhideWhenUsed/>
    <w:rsid w:val="002D66DF"/>
    <w:rPr>
      <w:color w:val="467886" w:themeColor="hyperlink"/>
      <w:u w:val="single"/>
    </w:rPr>
  </w:style>
  <w:style w:type="character" w:styleId="UnresolvedMention">
    <w:name w:val="Unresolved Mention"/>
    <w:basedOn w:val="DefaultParagraphFont"/>
    <w:uiPriority w:val="99"/>
    <w:semiHidden/>
    <w:unhideWhenUsed/>
    <w:rsid w:val="002D66DF"/>
    <w:rPr>
      <w:color w:val="605E5C"/>
      <w:shd w:val="clear" w:color="auto" w:fill="E1DFDD"/>
    </w:rPr>
  </w:style>
  <w:style w:type="paragraph" w:styleId="PlainText">
    <w:name w:val="Plain Text"/>
    <w:basedOn w:val="Normal"/>
    <w:link w:val="PlainTextChar"/>
    <w:rsid w:val="000C19FE"/>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0C19FE"/>
    <w:rPr>
      <w:rFonts w:ascii="Courier New" w:eastAsia="Times New Roman" w:hAnsi="Courier New" w:cs="Courier New"/>
      <w:kern w:val="0"/>
      <w:sz w:val="20"/>
      <w:szCs w:val="20"/>
      <w14:ligatures w14:val="none"/>
    </w:rPr>
  </w:style>
  <w:style w:type="paragraph" w:customStyle="1" w:styleId="paragraph">
    <w:name w:val="paragraph"/>
    <w:basedOn w:val="Normal"/>
    <w:rsid w:val="008B2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53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4042">
      <w:bodyDiv w:val="1"/>
      <w:marLeft w:val="0"/>
      <w:marRight w:val="0"/>
      <w:marTop w:val="0"/>
      <w:marBottom w:val="0"/>
      <w:divBdr>
        <w:top w:val="none" w:sz="0" w:space="0" w:color="auto"/>
        <w:left w:val="none" w:sz="0" w:space="0" w:color="auto"/>
        <w:bottom w:val="none" w:sz="0" w:space="0" w:color="auto"/>
        <w:right w:val="none" w:sz="0" w:space="0" w:color="auto"/>
      </w:divBdr>
    </w:div>
    <w:div w:id="474295185">
      <w:bodyDiv w:val="1"/>
      <w:marLeft w:val="0"/>
      <w:marRight w:val="0"/>
      <w:marTop w:val="0"/>
      <w:marBottom w:val="0"/>
      <w:divBdr>
        <w:top w:val="none" w:sz="0" w:space="0" w:color="auto"/>
        <w:left w:val="none" w:sz="0" w:space="0" w:color="auto"/>
        <w:bottom w:val="none" w:sz="0" w:space="0" w:color="auto"/>
        <w:right w:val="none" w:sz="0" w:space="0" w:color="auto"/>
      </w:divBdr>
      <w:divsChild>
        <w:div w:id="1511722407">
          <w:marLeft w:val="0"/>
          <w:marRight w:val="0"/>
          <w:marTop w:val="0"/>
          <w:marBottom w:val="0"/>
          <w:divBdr>
            <w:top w:val="none" w:sz="0" w:space="0" w:color="auto"/>
            <w:left w:val="none" w:sz="0" w:space="0" w:color="auto"/>
            <w:bottom w:val="none" w:sz="0" w:space="0" w:color="auto"/>
            <w:right w:val="none" w:sz="0" w:space="0" w:color="auto"/>
          </w:divBdr>
        </w:div>
        <w:div w:id="996154065">
          <w:marLeft w:val="0"/>
          <w:marRight w:val="0"/>
          <w:marTop w:val="0"/>
          <w:marBottom w:val="0"/>
          <w:divBdr>
            <w:top w:val="none" w:sz="0" w:space="0" w:color="auto"/>
            <w:left w:val="none" w:sz="0" w:space="0" w:color="auto"/>
            <w:bottom w:val="none" w:sz="0" w:space="0" w:color="auto"/>
            <w:right w:val="none" w:sz="0" w:space="0" w:color="auto"/>
          </w:divBdr>
        </w:div>
        <w:div w:id="1310016006">
          <w:marLeft w:val="0"/>
          <w:marRight w:val="0"/>
          <w:marTop w:val="0"/>
          <w:marBottom w:val="0"/>
          <w:divBdr>
            <w:top w:val="none" w:sz="0" w:space="0" w:color="auto"/>
            <w:left w:val="none" w:sz="0" w:space="0" w:color="auto"/>
            <w:bottom w:val="none" w:sz="0" w:space="0" w:color="auto"/>
            <w:right w:val="none" w:sz="0" w:space="0" w:color="auto"/>
          </w:divBdr>
        </w:div>
        <w:div w:id="2046519227">
          <w:marLeft w:val="0"/>
          <w:marRight w:val="0"/>
          <w:marTop w:val="0"/>
          <w:marBottom w:val="0"/>
          <w:divBdr>
            <w:top w:val="none" w:sz="0" w:space="0" w:color="auto"/>
            <w:left w:val="none" w:sz="0" w:space="0" w:color="auto"/>
            <w:bottom w:val="none" w:sz="0" w:space="0" w:color="auto"/>
            <w:right w:val="none" w:sz="0" w:space="0" w:color="auto"/>
          </w:divBdr>
        </w:div>
      </w:divsChild>
    </w:div>
    <w:div w:id="874469704">
      <w:bodyDiv w:val="1"/>
      <w:marLeft w:val="0"/>
      <w:marRight w:val="0"/>
      <w:marTop w:val="0"/>
      <w:marBottom w:val="0"/>
      <w:divBdr>
        <w:top w:val="none" w:sz="0" w:space="0" w:color="auto"/>
        <w:left w:val="none" w:sz="0" w:space="0" w:color="auto"/>
        <w:bottom w:val="none" w:sz="0" w:space="0" w:color="auto"/>
        <w:right w:val="none" w:sz="0" w:space="0" w:color="auto"/>
      </w:divBdr>
    </w:div>
    <w:div w:id="2102019022">
      <w:bodyDiv w:val="1"/>
      <w:marLeft w:val="0"/>
      <w:marRight w:val="0"/>
      <w:marTop w:val="0"/>
      <w:marBottom w:val="0"/>
      <w:divBdr>
        <w:top w:val="none" w:sz="0" w:space="0" w:color="auto"/>
        <w:left w:val="none" w:sz="0" w:space="0" w:color="auto"/>
        <w:bottom w:val="none" w:sz="0" w:space="0" w:color="auto"/>
        <w:right w:val="none" w:sz="0" w:space="0" w:color="auto"/>
      </w:divBdr>
    </w:div>
    <w:div w:id="2113472933">
      <w:bodyDiv w:val="1"/>
      <w:marLeft w:val="0"/>
      <w:marRight w:val="0"/>
      <w:marTop w:val="0"/>
      <w:marBottom w:val="0"/>
      <w:divBdr>
        <w:top w:val="none" w:sz="0" w:space="0" w:color="auto"/>
        <w:left w:val="none" w:sz="0" w:space="0" w:color="auto"/>
        <w:bottom w:val="none" w:sz="0" w:space="0" w:color="auto"/>
        <w:right w:val="none" w:sz="0" w:space="0" w:color="auto"/>
      </w:divBdr>
      <w:divsChild>
        <w:div w:id="2051150365">
          <w:marLeft w:val="0"/>
          <w:marRight w:val="0"/>
          <w:marTop w:val="0"/>
          <w:marBottom w:val="0"/>
          <w:divBdr>
            <w:top w:val="none" w:sz="0" w:space="0" w:color="auto"/>
            <w:left w:val="none" w:sz="0" w:space="0" w:color="auto"/>
            <w:bottom w:val="none" w:sz="0" w:space="0" w:color="auto"/>
            <w:right w:val="none" w:sz="0" w:space="0" w:color="auto"/>
          </w:divBdr>
        </w:div>
        <w:div w:id="1659456502">
          <w:marLeft w:val="0"/>
          <w:marRight w:val="0"/>
          <w:marTop w:val="0"/>
          <w:marBottom w:val="0"/>
          <w:divBdr>
            <w:top w:val="none" w:sz="0" w:space="0" w:color="auto"/>
            <w:left w:val="none" w:sz="0" w:space="0" w:color="auto"/>
            <w:bottom w:val="none" w:sz="0" w:space="0" w:color="auto"/>
            <w:right w:val="none" w:sz="0" w:space="0" w:color="auto"/>
          </w:divBdr>
        </w:div>
        <w:div w:id="1214973244">
          <w:marLeft w:val="0"/>
          <w:marRight w:val="0"/>
          <w:marTop w:val="0"/>
          <w:marBottom w:val="0"/>
          <w:divBdr>
            <w:top w:val="none" w:sz="0" w:space="0" w:color="auto"/>
            <w:left w:val="none" w:sz="0" w:space="0" w:color="auto"/>
            <w:bottom w:val="none" w:sz="0" w:space="0" w:color="auto"/>
            <w:right w:val="none" w:sz="0" w:space="0" w:color="auto"/>
          </w:divBdr>
        </w:div>
        <w:div w:id="1294872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ana.edu/policy/faculty_handbook/" TargetMode="External"/><Relationship Id="rId13" Type="http://schemas.openxmlformats.org/officeDocument/2006/relationships/hyperlink" Target="https://ato.montana.edu/canvas/learn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ontana.edu/hr/employee-labor-relations/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tana.edu/policy/%23msubozema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ontana.edu/policy/hr_policies/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ontana.edu/facultyexcellence/%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17B0-9253-4998-B8DB-B03CB065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Hali</dc:creator>
  <cp:keywords/>
  <dc:description/>
  <cp:lastModifiedBy>Evans, Hali</cp:lastModifiedBy>
  <cp:revision>19</cp:revision>
  <dcterms:created xsi:type="dcterms:W3CDTF">2025-02-21T15:29:00Z</dcterms:created>
  <dcterms:modified xsi:type="dcterms:W3CDTF">2025-02-25T16:42:00Z</dcterms:modified>
</cp:coreProperties>
</file>